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677392" w:rsidRPr="00262D3A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252FEE7A" w:rsidR="00677392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janvier 2023</w:t>
                            </w:r>
                          </w:p>
                          <w:p w14:paraId="7DDEE798" w14:textId="77777777" w:rsidR="00677392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677392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677392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677392" w:rsidRPr="00262D3A" w:rsidRDefault="00677392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677392" w:rsidRPr="00262D3A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252FEE7A" w:rsidR="00677392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janvier 2023</w:t>
                      </w:r>
                    </w:p>
                    <w:p w14:paraId="7DDEE798" w14:textId="77777777" w:rsidR="00677392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677392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677392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677392" w:rsidRPr="00262D3A" w:rsidRDefault="00677392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Laspeyres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(EMICoV</w:t>
      </w:r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Ouest (Littoral, Atlantique, Mono et Couffo),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(Borgou-Alibori)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(Atacora-Donga).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313846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suivant les fonctions</w:t>
      </w:r>
      <w:r w:rsidR="00A9235B" w:rsidRPr="00313846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14:paraId="47635895" w14:textId="3AD9E348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CF64A0">
        <w:rPr>
          <w:rFonts w:ascii="Times New Roman" w:hAnsi="Times New Roman" w:cs="Times New Roman"/>
          <w:bCs/>
          <w:i/>
          <w:iCs/>
        </w:rPr>
        <w:t xml:space="preserve">de </w:t>
      </w:r>
      <w:r w:rsidR="006249EF">
        <w:rPr>
          <w:rFonts w:ascii="Times New Roman" w:hAnsi="Times New Roman" w:cs="Times New Roman"/>
          <w:bCs/>
          <w:i/>
          <w:iCs/>
        </w:rPr>
        <w:t>janvier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</w:t>
      </w:r>
      <w:r w:rsidR="006249EF">
        <w:rPr>
          <w:rFonts w:ascii="Times New Roman" w:hAnsi="Times New Roman" w:cs="Times New Roman"/>
          <w:bCs/>
          <w:i/>
          <w:iCs/>
        </w:rPr>
        <w:t>3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6249EF">
        <w:rPr>
          <w:rFonts w:ascii="Times New Roman" w:hAnsi="Times New Roman" w:cs="Times New Roman"/>
          <w:b/>
          <w:bCs/>
          <w:i/>
          <w:iCs/>
        </w:rPr>
        <w:t>111</w:t>
      </w:r>
      <w:r w:rsidR="00B727DA">
        <w:rPr>
          <w:rFonts w:ascii="Times New Roman" w:hAnsi="Times New Roman" w:cs="Times New Roman"/>
          <w:b/>
          <w:bCs/>
          <w:i/>
          <w:iCs/>
        </w:rPr>
        <w:t>,8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6249EF">
        <w:rPr>
          <w:rFonts w:ascii="Times New Roman" w:hAnsi="Times New Roman" w:cs="Times New Roman"/>
          <w:b/>
          <w:bCs/>
          <w:i/>
          <w:iCs/>
        </w:rPr>
        <w:t>110,8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6249EF">
        <w:rPr>
          <w:rFonts w:ascii="Times New Roman" w:hAnsi="Times New Roman" w:cs="Times New Roman"/>
          <w:b/>
          <w:bCs/>
          <w:i/>
          <w:iCs/>
        </w:rPr>
        <w:t>110,4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6249EF">
        <w:rPr>
          <w:rFonts w:ascii="Times New Roman" w:hAnsi="Times New Roman" w:cs="Times New Roman"/>
          <w:bCs/>
          <w:i/>
          <w:iCs/>
        </w:rPr>
        <w:t>janvier 2022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</w:t>
      </w:r>
      <w:r w:rsidR="00A03593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 w:rsidR="006249EF">
        <w:rPr>
          <w:rFonts w:ascii="Times New Roman" w:hAnsi="Times New Roman" w:cs="Times New Roman"/>
          <w:bCs/>
          <w:i/>
          <w:iCs/>
        </w:rPr>
        <w:t>de 1,3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5F867548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3A3B47">
        <w:rPr>
          <w:rFonts w:ascii="Times New Roman" w:hAnsi="Times New Roman" w:cs="Times New Roman"/>
          <w:bCs/>
          <w:i/>
          <w:iCs/>
        </w:rPr>
        <w:t xml:space="preserve">l’augmentation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13960">
        <w:rPr>
          <w:rFonts w:ascii="Times New Roman" w:hAnsi="Times New Roman" w:cs="Times New Roman"/>
          <w:bCs/>
          <w:i/>
          <w:iCs/>
        </w:rPr>
        <w:t xml:space="preserve">et services des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513960">
        <w:rPr>
          <w:rFonts w:ascii="Times New Roman" w:hAnsi="Times New Roman" w:cs="Times New Roman"/>
          <w:bCs/>
          <w:i/>
          <w:iCs/>
        </w:rPr>
        <w:t>s</w:t>
      </w:r>
      <w:r w:rsidR="00C80053">
        <w:rPr>
          <w:rFonts w:ascii="Times New Roman" w:hAnsi="Times New Roman" w:cs="Times New Roman"/>
          <w:bCs/>
          <w:i/>
          <w:iCs/>
        </w:rPr>
        <w:t xml:space="preserve"> </w:t>
      </w:r>
      <w:r w:rsidR="006249EF" w:rsidRPr="00480C1B">
        <w:rPr>
          <w:rFonts w:ascii="Times New Roman" w:hAnsi="Times New Roman" w:cs="Times New Roman"/>
          <w:bCs/>
          <w:i/>
          <w:iCs/>
        </w:rPr>
        <w:t>« </w:t>
      </w:r>
      <w:r w:rsidR="006249EF"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6249EF" w:rsidRPr="00480C1B">
        <w:rPr>
          <w:rFonts w:ascii="Times New Roman" w:hAnsi="Times New Roman" w:cs="Times New Roman"/>
          <w:bCs/>
          <w:i/>
          <w:iCs/>
        </w:rPr>
        <w:t> »</w:t>
      </w:r>
      <w:r w:rsidR="006249EF">
        <w:rPr>
          <w:rFonts w:ascii="Times New Roman" w:hAnsi="Times New Roman" w:cs="Times New Roman"/>
          <w:b/>
          <w:bCs/>
          <w:i/>
          <w:iCs/>
        </w:rPr>
        <w:t xml:space="preserve"> (+2,3</w:t>
      </w:r>
      <w:r w:rsidR="006249EF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6249EF">
        <w:rPr>
          <w:rFonts w:ascii="Times New Roman" w:hAnsi="Times New Roman" w:cs="Times New Roman"/>
          <w:bCs/>
          <w:i/>
          <w:iCs/>
        </w:rPr>
        <w:t xml:space="preserve"> et </w:t>
      </w:r>
      <w:r w:rsidR="00C80053" w:rsidRPr="00480C1B">
        <w:rPr>
          <w:rFonts w:ascii="Times New Roman" w:hAnsi="Times New Roman" w:cs="Times New Roman"/>
          <w:bCs/>
          <w:i/>
          <w:iCs/>
        </w:rPr>
        <w:t>« </w:t>
      </w:r>
      <w:r w:rsidR="006249EF">
        <w:rPr>
          <w:rFonts w:ascii="Times New Roman" w:hAnsi="Times New Roman" w:cs="Times New Roman"/>
          <w:bCs/>
          <w:i/>
          <w:iCs/>
        </w:rPr>
        <w:t>Transports</w:t>
      </w:r>
      <w:r w:rsidR="00C80053" w:rsidRPr="00480C1B">
        <w:rPr>
          <w:rFonts w:ascii="Times New Roman" w:hAnsi="Times New Roman" w:cs="Times New Roman"/>
          <w:bCs/>
          <w:i/>
          <w:iCs/>
        </w:rPr>
        <w:t> »</w:t>
      </w:r>
      <w:r w:rsidR="006249EF">
        <w:rPr>
          <w:rFonts w:ascii="Times New Roman" w:hAnsi="Times New Roman" w:cs="Times New Roman"/>
          <w:b/>
          <w:bCs/>
          <w:i/>
          <w:iCs/>
        </w:rPr>
        <w:t xml:space="preserve"> (+0,8</w:t>
      </w:r>
      <w:r w:rsidR="00DD009E">
        <w:rPr>
          <w:rFonts w:ascii="Times New Roman" w:hAnsi="Times New Roman" w:cs="Times New Roman"/>
          <w:b/>
          <w:bCs/>
          <w:i/>
          <w:iCs/>
        </w:rPr>
        <w:t>%)</w:t>
      </w:r>
      <w:r w:rsidR="00DD009E" w:rsidRPr="00DD009E">
        <w:rPr>
          <w:rFonts w:ascii="Times New Roman" w:hAnsi="Times New Roman" w:cs="Times New Roman"/>
          <w:bCs/>
          <w:i/>
          <w:iCs/>
        </w:rPr>
        <w:t>.</w:t>
      </w:r>
    </w:p>
    <w:p w14:paraId="3E687834" w14:textId="399C0891"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</w:t>
      </w:r>
      <w:r w:rsidR="00970B8C">
        <w:rPr>
          <w:rFonts w:ascii="Times New Roman" w:hAnsi="Times New Roman" w:cs="Times New Roman"/>
          <w:bCs/>
          <w:i/>
          <w:iCs/>
        </w:rPr>
        <w:t>biens et services</w:t>
      </w:r>
      <w:r w:rsidR="002A5C1C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7E326A">
        <w:rPr>
          <w:rFonts w:ascii="Times New Roman" w:hAnsi="Times New Roman" w:cs="Times New Roman"/>
          <w:bCs/>
          <w:i/>
          <w:iCs/>
        </w:rPr>
        <w:t xml:space="preserve"> les prix ont contribué à cet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7E326A">
        <w:rPr>
          <w:rFonts w:ascii="Times New Roman" w:hAnsi="Times New Roman" w:cs="Times New Roman"/>
          <w:bCs/>
          <w:i/>
          <w:iCs/>
        </w:rPr>
        <w:t>accroissement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6A80F1B9" w14:textId="55F4CD74" w:rsidR="00DF31B8" w:rsidRDefault="006249EF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A0359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="00D0048E" w:rsidRPr="00214D11">
        <w:rPr>
          <w:rFonts w:ascii="Times New Roman" w:hAnsi="Times New Roman" w:cs="Times New Roman"/>
          <w:bCs/>
          <w:i/>
          <w:iCs/>
        </w:rPr>
        <w:t>Légumes frais en fruits ou racine </w:t>
      </w:r>
      <w:r w:rsidR="00A0359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(+10,1</w:t>
      </w:r>
      <w:r w:rsidR="00A03593"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A0359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F54F0A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en raison</w:t>
      </w:r>
      <w:r w:rsidR="00A0359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6714E5">
        <w:rPr>
          <w:rFonts w:ascii="Times New Roman" w:hAnsi="Times New Roman" w:cs="Times New Roman"/>
          <w:bCs/>
          <w:i/>
          <w:iCs/>
          <w:sz w:val="23"/>
          <w:szCs w:val="23"/>
        </w:rPr>
        <w:t>l’augmentation des prix de la tomate fraîche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>, suscité par la hausse de la demande cumulée à la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>baisse de l’offre du fait de la saison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14:paraId="7DEC74D4" w14:textId="7C329B38" w:rsidR="00DF31B8" w:rsidRPr="009818B4" w:rsidRDefault="006E03A3" w:rsidP="009818B4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6249EF">
        <w:rPr>
          <w:rFonts w:ascii="Times New Roman" w:hAnsi="Times New Roman" w:cs="Times New Roman"/>
          <w:bCs/>
          <w:i/>
          <w:iCs/>
          <w:sz w:val="23"/>
          <w:szCs w:val="23"/>
        </w:rPr>
        <w:t>Tubercules et plantain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6249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(+6,5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, liée</w:t>
      </w:r>
      <w:r w:rsidR="002E1050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4700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</w:t>
      </w:r>
      <w:r w:rsidR="007E326A">
        <w:rPr>
          <w:rFonts w:ascii="Times New Roman" w:hAnsi="Times New Roman" w:cs="Times New Roman"/>
          <w:bCs/>
          <w:i/>
          <w:iCs/>
          <w:sz w:val="23"/>
          <w:szCs w:val="23"/>
        </w:rPr>
        <w:t>diminution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l’offre de l’igname dont la saison est arrivée à terme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06F80951" w14:textId="6EB5F5D2" w:rsidR="009818B4" w:rsidRDefault="00D0048E" w:rsidP="009818B4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Céréales non transformées » </w:t>
      </w:r>
      <w:r w:rsidR="009818B4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(+3,3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en lien avec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33FA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hausse 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prix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du maïs en grain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1480BACC" w14:textId="3AD55F47" w:rsidR="009818B4" w:rsidRPr="009818B4" w:rsidRDefault="009818B4" w:rsidP="009818B4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Carburants et lubrifiants » </w:t>
      </w:r>
      <w:r w:rsidR="0047004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(+1,5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4700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 à cause de 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l’augmentation des prix de l’essence </w:t>
      </w:r>
      <w:r w:rsidRPr="006E03A3">
        <w:rPr>
          <w:rFonts w:ascii="Bookman Old Style" w:hAnsi="Bookman Old Style"/>
          <w:spacing w:val="-10"/>
        </w:rPr>
        <w:t>‘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’kpayo’’ depuis la source d’approvisionnement.</w:t>
      </w:r>
    </w:p>
    <w:p w14:paraId="72A09F3F" w14:textId="7A2A3110" w:rsidR="00D2566D" w:rsidRPr="00313846" w:rsidRDefault="00D2566D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en glissement semestriel</w:t>
      </w:r>
    </w:p>
    <w:p w14:paraId="170A1E5D" w14:textId="791185EB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470048">
        <w:rPr>
          <w:rFonts w:ascii="Times New Roman" w:hAnsi="Times New Roman" w:cs="Times New Roman"/>
          <w:bCs/>
          <w:i/>
          <w:iCs/>
        </w:rPr>
        <w:t>juillet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C33FA1">
        <w:rPr>
          <w:rFonts w:ascii="Times New Roman" w:hAnsi="Times New Roman" w:cs="Times New Roman"/>
          <w:bCs/>
          <w:i/>
          <w:iCs/>
        </w:rPr>
        <w:t>crû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470048">
        <w:rPr>
          <w:rFonts w:ascii="Times New Roman" w:hAnsi="Times New Roman" w:cs="Times New Roman"/>
          <w:b/>
          <w:bCs/>
          <w:i/>
          <w:iCs/>
        </w:rPr>
        <w:t>4,4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470048">
        <w:rPr>
          <w:rFonts w:ascii="Times New Roman" w:hAnsi="Times New Roman" w:cs="Times New Roman"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33FA1" w:rsidRPr="00C33FA1">
        <w:rPr>
          <w:rFonts w:ascii="Times New Roman" w:hAnsi="Times New Roman" w:cs="Times New Roman"/>
          <w:bCs/>
          <w:i/>
          <w:iCs/>
        </w:rPr>
        <w:t>avec une forte contribution d</w:t>
      </w:r>
      <w:r w:rsidR="000E31B9" w:rsidRPr="00C33FA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435070">
        <w:rPr>
          <w:rFonts w:ascii="Times New Roman" w:hAnsi="Times New Roman" w:cs="Times New Roman"/>
          <w:bCs/>
          <w:i/>
          <w:iCs/>
        </w:rPr>
        <w:t>, « transports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>»</w:t>
      </w:r>
      <w:r w:rsidR="00C33FA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Cs/>
          <w:i/>
          <w:iCs/>
        </w:rPr>
        <w:t>2</w:t>
      </w:r>
      <w:r w:rsidR="00470048">
        <w:rPr>
          <w:rFonts w:ascii="Times New Roman" w:hAnsi="Times New Roman" w:cs="Times New Roman"/>
          <w:bCs/>
          <w:i/>
          <w:iCs/>
        </w:rPr>
        <w:t>,0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435070">
        <w:rPr>
          <w:rFonts w:ascii="Times New Roman" w:hAnsi="Times New Roman" w:cs="Times New Roman"/>
          <w:bCs/>
          <w:i/>
          <w:iCs/>
        </w:rPr>
        <w:t xml:space="preserve">, </w:t>
      </w:r>
      <w:r w:rsidR="00A10052" w:rsidRPr="003E3D81">
        <w:rPr>
          <w:rFonts w:ascii="Times New Roman" w:hAnsi="Times New Roman" w:cs="Times New Roman"/>
          <w:bCs/>
          <w:i/>
          <w:iCs/>
        </w:rPr>
        <w:t>0,9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</w:t>
      </w:r>
      <w:r w:rsidR="00435070">
        <w:rPr>
          <w:rFonts w:ascii="Times New Roman" w:hAnsi="Times New Roman" w:cs="Times New Roman"/>
          <w:bCs/>
          <w:i/>
          <w:iCs/>
        </w:rPr>
        <w:t xml:space="preserve"> et 0,8 point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313846" w:rsidRDefault="003671B8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437EFDD3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et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</w:t>
      </w:r>
      <w:r w:rsidR="00470048">
        <w:rPr>
          <w:rFonts w:ascii="Times New Roman" w:hAnsi="Times New Roman" w:cs="Times New Roman"/>
          <w:bCs/>
          <w:i/>
          <w:iCs/>
        </w:rPr>
        <w:t xml:space="preserve">augmentation </w:t>
      </w:r>
      <w:r w:rsidR="0028055D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F48F0">
        <w:rPr>
          <w:rFonts w:ascii="Times New Roman" w:hAnsi="Times New Roman" w:cs="Times New Roman"/>
          <w:bCs/>
          <w:i/>
          <w:iCs/>
        </w:rPr>
        <w:t xml:space="preserve">de </w:t>
      </w:r>
      <w:r w:rsidR="00470048">
        <w:rPr>
          <w:rFonts w:ascii="Times New Roman" w:hAnsi="Times New Roman" w:cs="Times New Roman"/>
          <w:b/>
          <w:bCs/>
          <w:i/>
          <w:iCs/>
        </w:rPr>
        <w:t>2,7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et de</w:t>
      </w:r>
      <w:r w:rsidR="00470048">
        <w:rPr>
          <w:rFonts w:ascii="Times New Roman" w:hAnsi="Times New Roman" w:cs="Times New Roman"/>
          <w:b/>
          <w:bCs/>
          <w:i/>
          <w:iCs/>
        </w:rPr>
        <w:t xml:space="preserve"> 0,3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549CE9A4" w14:textId="47EDAE63" w:rsidR="00EF2A35" w:rsidRDefault="003671B8" w:rsidP="00EF2A35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des « produits énergétiques » </w:t>
      </w:r>
      <w:r w:rsidR="00EF2A35">
        <w:rPr>
          <w:rFonts w:ascii="Times New Roman" w:hAnsi="Times New Roman" w:cs="Times New Roman"/>
          <w:bCs/>
          <w:i/>
          <w:iCs/>
        </w:rPr>
        <w:t>(+</w:t>
      </w:r>
      <w:r w:rsidR="00470048">
        <w:rPr>
          <w:rFonts w:ascii="Times New Roman" w:hAnsi="Times New Roman" w:cs="Times New Roman"/>
          <w:b/>
          <w:bCs/>
          <w:i/>
          <w:iCs/>
        </w:rPr>
        <w:t>14,4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contre +</w:t>
      </w:r>
      <w:r w:rsidR="00EF2A35" w:rsidRPr="00E50883">
        <w:rPr>
          <w:rFonts w:ascii="Times New Roman" w:hAnsi="Times New Roman" w:cs="Times New Roman"/>
          <w:b/>
          <w:i/>
          <w:iCs/>
        </w:rPr>
        <w:t>1</w:t>
      </w:r>
      <w:r w:rsidR="00470048">
        <w:rPr>
          <w:rFonts w:ascii="Times New Roman" w:hAnsi="Times New Roman" w:cs="Times New Roman"/>
          <w:b/>
          <w:i/>
          <w:iCs/>
        </w:rPr>
        <w:t>6</w:t>
      </w:r>
      <w:r w:rsidR="00EF2A35" w:rsidRPr="00E50883">
        <w:rPr>
          <w:rFonts w:ascii="Times New Roman" w:hAnsi="Times New Roman" w:cs="Times New Roman"/>
          <w:b/>
          <w:i/>
          <w:iCs/>
        </w:rPr>
        <w:t>,</w:t>
      </w:r>
      <w:r w:rsidR="00470048">
        <w:rPr>
          <w:rFonts w:ascii="Times New Roman" w:hAnsi="Times New Roman" w:cs="Times New Roman"/>
          <w:b/>
          <w:i/>
          <w:iCs/>
        </w:rPr>
        <w:t>7</w:t>
      </w:r>
      <w:r w:rsidR="00EF2A35" w:rsidRPr="00E50883">
        <w:rPr>
          <w:rFonts w:ascii="Times New Roman" w:hAnsi="Times New Roman" w:cs="Times New Roman"/>
          <w:b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le mois précédent), </w:t>
      </w:r>
      <w:r w:rsidR="00EF2A35" w:rsidRPr="00480C1B">
        <w:rPr>
          <w:rFonts w:ascii="Times New Roman" w:hAnsi="Times New Roman" w:cs="Times New Roman"/>
          <w:bCs/>
          <w:i/>
          <w:iCs/>
        </w:rPr>
        <w:t>ont cr</w:t>
      </w:r>
      <w:r w:rsidR="00EF2A35">
        <w:rPr>
          <w:rFonts w:ascii="Times New Roman" w:hAnsi="Times New Roman" w:cs="Times New Roman"/>
          <w:bCs/>
          <w:i/>
          <w:iCs/>
        </w:rPr>
        <w:t>û</w:t>
      </w:r>
      <w:r w:rsidR="003B69F2">
        <w:rPr>
          <w:rFonts w:ascii="Times New Roman" w:hAnsi="Times New Roman" w:cs="Times New Roman"/>
          <w:bCs/>
          <w:i/>
          <w:iCs/>
        </w:rPr>
        <w:t>,</w:t>
      </w:r>
      <w:r w:rsidR="00F9183B">
        <w:rPr>
          <w:rFonts w:ascii="Times New Roman" w:hAnsi="Times New Roman" w:cs="Times New Roman"/>
          <w:bCs/>
          <w:i/>
          <w:iCs/>
        </w:rPr>
        <w:t xml:space="preserve"> modérés par le repli de</w:t>
      </w:r>
      <w:r w:rsidR="00435070">
        <w:rPr>
          <w:rFonts w:ascii="Times New Roman" w:hAnsi="Times New Roman" w:cs="Times New Roman"/>
          <w:bCs/>
          <w:i/>
          <w:iCs/>
        </w:rPr>
        <w:t xml:space="preserve"> ceux d</w:t>
      </w:r>
      <w:r w:rsidR="00EF2A35">
        <w:rPr>
          <w:rFonts w:ascii="Times New Roman" w:hAnsi="Times New Roman" w:cs="Times New Roman"/>
          <w:bCs/>
          <w:i/>
          <w:iCs/>
        </w:rPr>
        <w:t>es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F9183B">
        <w:rPr>
          <w:rFonts w:ascii="Times New Roman" w:hAnsi="Times New Roman" w:cs="Times New Roman"/>
          <w:bCs/>
          <w:i/>
          <w:iCs/>
        </w:rPr>
        <w:t xml:space="preserve"> </w:t>
      </w:r>
      <w:r w:rsidR="00435070">
        <w:rPr>
          <w:rFonts w:ascii="Times New Roman" w:hAnsi="Times New Roman" w:cs="Times New Roman"/>
          <w:bCs/>
          <w:i/>
          <w:iCs/>
        </w:rPr>
        <w:t xml:space="preserve">de </w:t>
      </w:r>
      <w:r w:rsidR="00470048">
        <w:rPr>
          <w:rFonts w:ascii="Times New Roman" w:hAnsi="Times New Roman" w:cs="Times New Roman"/>
          <w:b/>
          <w:bCs/>
          <w:i/>
          <w:iCs/>
        </w:rPr>
        <w:t>3,6</w:t>
      </w:r>
      <w:r w:rsidR="00435070" w:rsidRPr="00435070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 ;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58A0A285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 w:rsidRPr="002A3F1B">
        <w:rPr>
          <w:rFonts w:ascii="Times New Roman" w:hAnsi="Times New Roman" w:cs="Times New Roman"/>
          <w:bCs/>
          <w:i/>
          <w:iCs/>
        </w:rPr>
        <w:t xml:space="preserve"> </w:t>
      </w:r>
      <w:r w:rsidR="00470048" w:rsidRPr="002A3F1B">
        <w:rPr>
          <w:rFonts w:ascii="Times New Roman" w:hAnsi="Times New Roman" w:cs="Times New Roman"/>
          <w:bCs/>
          <w:i/>
          <w:iCs/>
        </w:rPr>
        <w:t xml:space="preserve">et ceux </w:t>
      </w:r>
      <w:r w:rsidR="002A3F1B" w:rsidRPr="002A3F1B">
        <w:rPr>
          <w:rFonts w:ascii="Times New Roman" w:hAnsi="Times New Roman" w:cs="Times New Roman"/>
          <w:bCs/>
          <w:i/>
          <w:iCs/>
        </w:rPr>
        <w:t xml:space="preserve">des </w:t>
      </w:r>
      <w:r w:rsidR="002A3F1B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ont augmenté </w:t>
      </w:r>
      <w:r w:rsidR="002A3F1B">
        <w:rPr>
          <w:rFonts w:ascii="Times New Roman" w:hAnsi="Times New Roman" w:cs="Times New Roman"/>
          <w:bCs/>
          <w:i/>
          <w:iCs/>
        </w:rPr>
        <w:t xml:space="preserve">respectivement 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de </w:t>
      </w:r>
      <w:r w:rsidR="002A3F1B">
        <w:rPr>
          <w:rFonts w:ascii="Times New Roman" w:hAnsi="Times New Roman" w:cs="Times New Roman"/>
          <w:b/>
          <w:bCs/>
          <w:i/>
          <w:iCs/>
        </w:rPr>
        <w:t>0,3</w:t>
      </w:r>
      <w:r w:rsidR="00435070" w:rsidRPr="00435070">
        <w:rPr>
          <w:rFonts w:ascii="Times New Roman" w:hAnsi="Times New Roman" w:cs="Times New Roman"/>
          <w:b/>
          <w:bCs/>
          <w:i/>
          <w:iCs/>
        </w:rPr>
        <w:t>%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 </w:t>
      </w:r>
      <w:r w:rsidR="002A3F1B">
        <w:rPr>
          <w:rFonts w:ascii="Times New Roman" w:hAnsi="Times New Roman" w:cs="Times New Roman"/>
          <w:bCs/>
          <w:i/>
          <w:iCs/>
        </w:rPr>
        <w:t>et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 </w:t>
      </w:r>
      <w:r w:rsidR="00435070">
        <w:rPr>
          <w:rFonts w:ascii="Times New Roman" w:hAnsi="Times New Roman" w:cs="Times New Roman"/>
          <w:bCs/>
          <w:i/>
          <w:iCs/>
        </w:rPr>
        <w:t xml:space="preserve">de </w:t>
      </w:r>
      <w:r w:rsidR="002A3F1B">
        <w:rPr>
          <w:rFonts w:ascii="Times New Roman" w:hAnsi="Times New Roman" w:cs="Times New Roman"/>
          <w:b/>
          <w:bCs/>
          <w:i/>
          <w:iCs/>
        </w:rPr>
        <w:t>1,1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4CDCB663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B69F2">
        <w:rPr>
          <w:rFonts w:ascii="Times New Roman" w:hAnsi="Times New Roman" w:cs="Times New Roman"/>
          <w:bCs/>
          <w:i/>
          <w:iCs/>
        </w:rPr>
        <w:t xml:space="preserve">sont en hausse de </w:t>
      </w:r>
      <w:r w:rsidR="002A3F1B">
        <w:rPr>
          <w:rFonts w:ascii="Times New Roman" w:hAnsi="Times New Roman" w:cs="Times New Roman"/>
          <w:b/>
          <w:i/>
          <w:iCs/>
        </w:rPr>
        <w:t>8,4</w:t>
      </w:r>
      <w:r w:rsidR="003B69F2" w:rsidRPr="000E11C7">
        <w:rPr>
          <w:rFonts w:ascii="Times New Roman" w:hAnsi="Times New Roman" w:cs="Times New Roman"/>
          <w:b/>
          <w:i/>
          <w:iCs/>
        </w:rPr>
        <w:t>%</w:t>
      </w:r>
      <w:r w:rsidR="003B69F2">
        <w:rPr>
          <w:rFonts w:ascii="Times New Roman" w:hAnsi="Times New Roman" w:cs="Times New Roman"/>
          <w:bCs/>
          <w:i/>
          <w:iCs/>
        </w:rPr>
        <w:t xml:space="preserve"> tandis que, </w:t>
      </w:r>
      <w:r w:rsidR="00680CE3" w:rsidRPr="0028055D">
        <w:rPr>
          <w:rFonts w:ascii="Times New Roman" w:hAnsi="Times New Roman" w:cs="Times New Roman"/>
          <w:bCs/>
          <w:i/>
          <w:iCs/>
        </w:rPr>
        <w:t xml:space="preserve">ceux </w:t>
      </w:r>
      <w:r w:rsidR="00680CE3">
        <w:rPr>
          <w:rFonts w:ascii="Times New Roman" w:hAnsi="Times New Roman" w:cs="Times New Roman"/>
          <w:bCs/>
          <w:i/>
          <w:iCs/>
        </w:rPr>
        <w:t xml:space="preserve">des </w:t>
      </w:r>
      <w:r w:rsidR="00680CE3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680CE3">
        <w:rPr>
          <w:rFonts w:ascii="Times New Roman" w:hAnsi="Times New Roman" w:cs="Times New Roman"/>
          <w:bCs/>
          <w:i/>
          <w:iCs/>
        </w:rPr>
        <w:t xml:space="preserve">ont </w:t>
      </w:r>
      <w:r w:rsidR="003B69F2">
        <w:rPr>
          <w:rFonts w:ascii="Times New Roman" w:hAnsi="Times New Roman" w:cs="Times New Roman"/>
          <w:bCs/>
          <w:i/>
          <w:iCs/>
        </w:rPr>
        <w:t xml:space="preserve">diminué </w:t>
      </w:r>
      <w:r w:rsidR="00680CE3">
        <w:rPr>
          <w:rFonts w:ascii="Times New Roman" w:hAnsi="Times New Roman" w:cs="Times New Roman"/>
          <w:bCs/>
          <w:i/>
          <w:iCs/>
        </w:rPr>
        <w:t xml:space="preserve">de </w:t>
      </w:r>
      <w:r w:rsidR="002A3F1B">
        <w:rPr>
          <w:rFonts w:ascii="Times New Roman" w:hAnsi="Times New Roman" w:cs="Times New Roman"/>
          <w:b/>
          <w:bCs/>
          <w:i/>
          <w:iCs/>
        </w:rPr>
        <w:t>1,5</w:t>
      </w:r>
      <w:r w:rsidR="00680CE3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313846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lastRenderedPageBreak/>
        <w:t>Inflation sous-jacente</w:t>
      </w:r>
    </w:p>
    <w:p w14:paraId="5936A803" w14:textId="55C65BD1" w:rsidR="00E0155A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</w:t>
      </w:r>
      <w:r w:rsidR="00E0155A">
        <w:rPr>
          <w:rFonts w:ascii="Times New Roman" w:hAnsi="Times New Roman" w:cs="Times New Roman"/>
          <w:bCs/>
          <w:i/>
          <w:iCs/>
        </w:rPr>
        <w:t>liés aux</w:t>
      </w:r>
      <w:r w:rsidRPr="00480C1B">
        <w:rPr>
          <w:rFonts w:ascii="Times New Roman" w:hAnsi="Times New Roman" w:cs="Times New Roman"/>
          <w:bCs/>
          <w:i/>
          <w:iCs/>
        </w:rPr>
        <w:t xml:space="preserve"> produits saisonniers et énergétiques</w:t>
      </w:r>
      <w:r w:rsidR="00E0155A">
        <w:rPr>
          <w:rFonts w:ascii="Times New Roman" w:hAnsi="Times New Roman" w:cs="Times New Roman"/>
          <w:bCs/>
          <w:i/>
          <w:iCs/>
        </w:rPr>
        <w:t>. Ainsi, l’infl</w:t>
      </w:r>
      <w:r w:rsidR="00DD009E">
        <w:rPr>
          <w:rFonts w:ascii="Times New Roman" w:hAnsi="Times New Roman" w:cs="Times New Roman"/>
          <w:bCs/>
          <w:i/>
          <w:iCs/>
        </w:rPr>
        <w:t>ation sous-jacente est obtenue à</w:t>
      </w:r>
      <w:r w:rsidR="00E0155A">
        <w:rPr>
          <w:rFonts w:ascii="Times New Roman" w:hAnsi="Times New Roman" w:cs="Times New Roman"/>
          <w:bCs/>
          <w:i/>
          <w:iCs/>
        </w:rPr>
        <w:t xml:space="preserve"> partir de l’i</w:t>
      </w:r>
      <w:r w:rsidRPr="00480C1B">
        <w:rPr>
          <w:rFonts w:ascii="Times New Roman" w:hAnsi="Times New Roman" w:cs="Times New Roman"/>
          <w:bCs/>
          <w:i/>
          <w:iCs/>
        </w:rPr>
        <w:t>ndice</w:t>
      </w:r>
      <w:r w:rsidR="00E0155A">
        <w:rPr>
          <w:rFonts w:ascii="Times New Roman" w:hAnsi="Times New Roman" w:cs="Times New Roman"/>
          <w:bCs/>
          <w:i/>
          <w:iCs/>
        </w:rPr>
        <w:t xml:space="preserve">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Pr="00480C1B">
        <w:rPr>
          <w:rFonts w:ascii="Times New Roman" w:hAnsi="Times New Roman" w:cs="Times New Roman"/>
          <w:bCs/>
          <w:i/>
          <w:iCs/>
        </w:rPr>
        <w:t xml:space="preserve">hors énergie et produits frais. </w:t>
      </w:r>
    </w:p>
    <w:p w14:paraId="2C967B60" w14:textId="0447E91B" w:rsidR="00EB3E47" w:rsidRPr="00480C1B" w:rsidRDefault="00A707E8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2A3F1B">
        <w:rPr>
          <w:rFonts w:ascii="Times New Roman" w:hAnsi="Times New Roman" w:cs="Times New Roman"/>
          <w:bCs/>
          <w:i/>
          <w:iCs/>
        </w:rPr>
        <w:t>janvier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202</w:t>
      </w:r>
      <w:r w:rsidR="002A3F1B">
        <w:rPr>
          <w:rFonts w:ascii="Times New Roman" w:hAnsi="Times New Roman" w:cs="Times New Roman"/>
          <w:bCs/>
          <w:i/>
          <w:iCs/>
        </w:rPr>
        <w:t>3</w:t>
      </w:r>
      <w:r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l’indice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hors énergie et produits frais </w:t>
      </w:r>
      <w:r w:rsidR="00D25BBF" w:rsidRPr="00480C1B">
        <w:rPr>
          <w:rFonts w:ascii="Times New Roman" w:hAnsi="Times New Roman" w:cs="Times New Roman"/>
          <w:bCs/>
          <w:i/>
          <w:iCs/>
        </w:rPr>
        <w:t>s’</w:t>
      </w:r>
      <w:r w:rsidR="00E0155A">
        <w:rPr>
          <w:rFonts w:ascii="Times New Roman" w:hAnsi="Times New Roman" w:cs="Times New Roman"/>
          <w:bCs/>
          <w:i/>
          <w:iCs/>
        </w:rPr>
        <w:t xml:space="preserve">est </w:t>
      </w:r>
      <w:r w:rsidR="00D25BBF" w:rsidRPr="00480C1B">
        <w:rPr>
          <w:rFonts w:ascii="Times New Roman" w:hAnsi="Times New Roman" w:cs="Times New Roman"/>
          <w:bCs/>
          <w:i/>
          <w:iCs/>
        </w:rPr>
        <w:t>établi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A3F1B">
        <w:rPr>
          <w:rFonts w:ascii="Times New Roman" w:hAnsi="Times New Roman" w:cs="Times New Roman"/>
          <w:b/>
          <w:bCs/>
          <w:i/>
          <w:iCs/>
        </w:rPr>
        <w:t>111,2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2A3F1B">
        <w:rPr>
          <w:rFonts w:ascii="Times New Roman" w:hAnsi="Times New Roman" w:cs="Times New Roman"/>
          <w:b/>
          <w:bCs/>
          <w:i/>
          <w:iCs/>
        </w:rPr>
        <w:t>110,9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="00EB3E47"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de </w:t>
      </w:r>
      <w:r w:rsidR="002A3F1B">
        <w:rPr>
          <w:rFonts w:ascii="Times New Roman" w:hAnsi="Times New Roman" w:cs="Times New Roman"/>
          <w:b/>
          <w:bCs/>
          <w:i/>
          <w:iCs/>
        </w:rPr>
        <w:t>1,4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A3F1B">
        <w:rPr>
          <w:rFonts w:ascii="Times New Roman" w:hAnsi="Times New Roman" w:cs="Times New Roman"/>
          <w:b/>
          <w:bCs/>
          <w:i/>
          <w:iCs/>
        </w:rPr>
        <w:t>2,9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480C1B">
        <w:rPr>
          <w:rFonts w:ascii="Times New Roman" w:hAnsi="Times New Roman" w:cs="Times New Roman"/>
          <w:bCs/>
          <w:i/>
          <w:iCs/>
        </w:rPr>
        <w:t>un mois plus tôt</w:t>
      </w:r>
      <w:r w:rsidR="00EB3E47"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313846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Taux d’inflation suivant le critère de convergence dans l’espace UEMOA</w:t>
      </w:r>
      <w:r w:rsidRPr="00313846">
        <w:rPr>
          <w:rStyle w:val="Appelnotedebasdep"/>
          <w:rFonts w:ascii="Times New Roman" w:hAnsi="Times New Roman" w:cs="Times New Roman"/>
          <w:b/>
          <w:color w:val="0070C0"/>
        </w:rPr>
        <w:footnoteReference w:id="1"/>
      </w:r>
    </w:p>
    <w:p w14:paraId="3D037157" w14:textId="4086698B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E846E6">
        <w:rPr>
          <w:rFonts w:ascii="Times New Roman" w:hAnsi="Times New Roman" w:cs="Times New Roman"/>
          <w:bCs/>
          <w:i/>
          <w:iCs/>
        </w:rPr>
        <w:t xml:space="preserve">de </w:t>
      </w:r>
      <w:r w:rsidR="00D31347">
        <w:rPr>
          <w:rFonts w:ascii="Times New Roman" w:hAnsi="Times New Roman" w:cs="Times New Roman"/>
          <w:bCs/>
          <w:i/>
          <w:iCs/>
        </w:rPr>
        <w:t>janvier</w:t>
      </w:r>
      <w:r w:rsidR="00C75105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</w:t>
      </w:r>
      <w:r w:rsidR="00D31347">
        <w:rPr>
          <w:rFonts w:ascii="Times New Roman" w:hAnsi="Times New Roman" w:cs="Times New Roman"/>
          <w:bCs/>
          <w:i/>
          <w:iCs/>
        </w:rPr>
        <w:t>23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D31347">
        <w:rPr>
          <w:rFonts w:ascii="Times New Roman" w:hAnsi="Times New Roman" w:cs="Times New Roman"/>
          <w:b/>
          <w:bCs/>
          <w:i/>
          <w:iCs/>
        </w:rPr>
        <w:t>+0,8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A520D1">
        <w:rPr>
          <w:rFonts w:ascii="Times New Roman" w:hAnsi="Times New Roman" w:cs="Times New Roman"/>
          <w:b/>
          <w:bCs/>
          <w:i/>
          <w:iCs/>
        </w:rPr>
        <w:t>,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D31347">
        <w:rPr>
          <w:rFonts w:ascii="Times New Roman" w:hAnsi="Times New Roman" w:cs="Times New Roman"/>
          <w:bCs/>
          <w:i/>
          <w:iCs/>
        </w:rPr>
        <w:t xml:space="preserve">soit une baisse de 0,6 </w:t>
      </w:r>
      <w:r w:rsidR="00A520D1">
        <w:rPr>
          <w:rFonts w:ascii="Times New Roman" w:hAnsi="Times New Roman" w:cs="Times New Roman"/>
          <w:bCs/>
          <w:i/>
          <w:iCs/>
        </w:rPr>
        <w:t>point de pourcentage</w:t>
      </w:r>
      <w:r w:rsidR="00A520D1" w:rsidRPr="00480C1B">
        <w:rPr>
          <w:rFonts w:ascii="Times New Roman" w:hAnsi="Times New Roman" w:cs="Times New Roman"/>
          <w:bCs/>
          <w:i/>
          <w:iCs/>
        </w:rPr>
        <w:t xml:space="preserve">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1AAC4CC3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7A2803">
        <w:rPr>
          <w:rFonts w:ascii="Times New Roman" w:hAnsi="Times New Roman"/>
          <w:b/>
          <w:color w:val="auto"/>
        </w:rPr>
        <w:t>de janvier</w:t>
      </w:r>
      <w:r w:rsidR="00464B08">
        <w:rPr>
          <w:rFonts w:ascii="Times New Roman" w:hAnsi="Times New Roman"/>
          <w:b/>
          <w:color w:val="auto"/>
        </w:rPr>
        <w:t xml:space="preserve"> </w:t>
      </w:r>
      <w:r w:rsidR="007A2803">
        <w:rPr>
          <w:rFonts w:ascii="Times New Roman" w:hAnsi="Times New Roman"/>
          <w:b/>
          <w:color w:val="auto"/>
        </w:rPr>
        <w:t>2023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313846">
        <w:trPr>
          <w:trHeight w:val="35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F4C382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D081A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7A2803" w:rsidRPr="005D508A" w14:paraId="234C1977" w14:textId="77777777" w:rsidTr="00313846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CD27B4" w14:textId="77777777" w:rsidR="007A2803" w:rsidRPr="005D508A" w:rsidRDefault="007A2803" w:rsidP="007A280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078FE9B" w14:textId="77777777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CCC4E75" w14:textId="0B412910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4EAC9A7" w14:textId="5B740DFF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E46DBC4" w14:textId="4A018292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69CEB7" w14:textId="535ABB60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92BF428" w14:textId="75A4F618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6428CC7" w14:textId="72A7EEDB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1F9DDC" w14:textId="77777777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21F7EC85" w14:textId="77777777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F397DDD" w14:textId="77777777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B9E4F12" w14:textId="77777777" w:rsidR="007A2803" w:rsidRPr="005D508A" w:rsidRDefault="007A2803" w:rsidP="007A28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49421E" w:rsidRPr="005D508A" w14:paraId="5F5B848C" w14:textId="77777777" w:rsidTr="003F4783">
        <w:trPr>
          <w:trHeight w:val="319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F5A" w14:textId="77777777" w:rsidR="0049421E" w:rsidRPr="005D508A" w:rsidRDefault="0049421E" w:rsidP="004942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05D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3BC2357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3B891C4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295AC77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6380D22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0ADDE2F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2BB" w14:textId="55F991EC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B67C" w14:textId="1438286C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6F84" w14:textId="6C83D1C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E4D6" w14:textId="3949EDC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CF6" w14:textId="5452059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49421E" w:rsidRPr="005D508A" w14:paraId="3F64C74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8E060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C4A3D4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CDFDDF" w14:textId="33C2D0F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116,9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D90FF3F" w14:textId="6177C52C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E9CE64E" w14:textId="43FB792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3C370B" w14:textId="5D14CCB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51892CF" w14:textId="714048E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AC50C08" w14:textId="1DD8739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46B5A10" w14:textId="1F8A9F4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56AD269" w14:textId="0D7D51B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E16BB46" w14:textId="5FD3E19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91B1797" w14:textId="370C35B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-1,8%</w:t>
            </w:r>
          </w:p>
        </w:tc>
      </w:tr>
      <w:tr w:rsidR="0049421E" w:rsidRPr="005D508A" w14:paraId="4F28D0FE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82B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A0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168A9CE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1EDA42E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27C704F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17E28BD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4254AD8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02F" w14:textId="61CE3C0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0150" w14:textId="511D846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25D1" w14:textId="3684E24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8EE7" w14:textId="5E18CBA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14CD" w14:textId="2E0B2A9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</w:tr>
      <w:tr w:rsidR="0049421E" w:rsidRPr="005D508A" w14:paraId="093E099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E675EA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68374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32DACEB" w14:textId="5BDFF65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4F7A8E" w14:textId="7FE1E46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61D797E" w14:textId="6D5CA75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3CAC3CC" w14:textId="1D2F681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C62799" w14:textId="7CB649D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EA0528" w14:textId="3428981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CD48A93" w14:textId="5B9CC64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0D50857" w14:textId="6B0A3F7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ADAA66" w14:textId="30B7CAB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6EFF1F" w14:textId="4619596E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</w:tr>
      <w:tr w:rsidR="0049421E" w:rsidRPr="005D508A" w14:paraId="630EA7B6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B69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0B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74CE660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16A1112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6D08C56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28BD321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00BC47A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8C6" w14:textId="7F4DD6EE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8C1E" w14:textId="4A2273D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1BDC" w14:textId="7B54264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B345" w14:textId="7191E9A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7,4%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AB9" w14:textId="69ED32B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</w:tr>
      <w:tr w:rsidR="0049421E" w:rsidRPr="005D508A" w14:paraId="18BBA960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44ED46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F6F72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733A29" w14:textId="230CCE0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8B1741" w14:textId="3B27ECB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07E2B8" w14:textId="6769F76E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49178F9" w14:textId="0B717B6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BDAB0EA" w14:textId="4C36A9F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C1CD49" w14:textId="0FA2D06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ED3FEA" w14:textId="62116CE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0B9B80C" w14:textId="1C4A833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D65523" w14:textId="0E68471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C8D0313" w14:textId="71024EA8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49421E" w:rsidRPr="005D508A" w14:paraId="7C54F339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90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4A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432FA4BC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566D83F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569B4CE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445B61D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4CF6F50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F29" w14:textId="38762D0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593B" w14:textId="0165ED5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E0A" w14:textId="1FF13E0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E28E" w14:textId="68D3557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40D" w14:textId="4ECD3F3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</w:tr>
      <w:tr w:rsidR="0049421E" w:rsidRPr="005D508A" w14:paraId="6958BC8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03D89D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99EDDB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446B6D6" w14:textId="0D87058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E10623" w14:textId="7871A1E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B530C0" w14:textId="06A5B46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1C0CE5" w14:textId="550DEB0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7276A30" w14:textId="643CA0D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21615F" w14:textId="5B5D71E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1A13A40" w14:textId="793F711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14480B2" w14:textId="43794D1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4,2%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C09DF2B" w14:textId="301739B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8,2%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1C3386E" w14:textId="5706A258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12,3%</w:t>
            </w:r>
          </w:p>
        </w:tc>
      </w:tr>
      <w:tr w:rsidR="0049421E" w:rsidRPr="005D508A" w14:paraId="306ED4AD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9AC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4B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6C0AC83C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364D91A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26E3CD4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26939F3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768B29F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087" w14:textId="7FA7099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36E" w14:textId="00C9209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A922" w14:textId="5CD84D6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3ADE" w14:textId="0CB3105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55C" w14:textId="6174A99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49421E" w:rsidRPr="005D508A" w14:paraId="57A43D1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E1CAEA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23339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3E3DEBD" w14:textId="62D5AF8D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7E4A1A5" w14:textId="7393949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91A1E7D" w14:textId="4D325B3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A10A2A9" w14:textId="332B826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B3D13F8" w14:textId="001D227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34048F" w14:textId="6C7BA6B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39FB857" w14:textId="5BEBC93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16FCC02" w14:textId="5B01CF7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F21981" w14:textId="223EA2D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AC94D38" w14:textId="0AEB590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</w:tr>
      <w:tr w:rsidR="0049421E" w:rsidRPr="005D508A" w14:paraId="22E86772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D87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25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1D4A788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3C94E8E6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15EF929F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6AC131E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7733C45A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234" w14:textId="6B4D735E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3662" w14:textId="33983B4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F7A3" w14:textId="4BC09C4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FE3C" w14:textId="65B4F3A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B5A" w14:textId="4E7B5588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49421E" w:rsidRPr="005D508A" w14:paraId="761B843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D53BAF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F760D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40A384" w14:textId="7B22BE5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ECDF425" w14:textId="5C8EC82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E1BE636" w14:textId="1C1CC682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F5B9D5A" w14:textId="48356E4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B06994" w14:textId="1813B8E8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CF0B31" w14:textId="47A47D48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BED01A9" w14:textId="6B5002F1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E658656" w14:textId="136D88F9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DF7831" w14:textId="7FF8F8B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312DFAB" w14:textId="31A61CE0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-2,1%</w:t>
            </w:r>
          </w:p>
        </w:tc>
      </w:tr>
      <w:tr w:rsidR="0049421E" w:rsidRPr="005D508A" w14:paraId="2A2E36B0" w14:textId="77777777" w:rsidTr="003F4783">
        <w:trPr>
          <w:trHeight w:val="282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7F" w14:textId="77777777" w:rsidR="0049421E" w:rsidRPr="005D508A" w:rsidRDefault="0049421E" w:rsidP="0049421E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7E" w14:textId="77777777" w:rsidR="0049421E" w:rsidRPr="005D508A" w:rsidRDefault="0049421E" w:rsidP="004942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5D3A353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34FB14F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45005AB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7847523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5B4A0A45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DAE" w14:textId="328765B3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268FD4" w14:textId="5A0A334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68AD20" w14:textId="4CE0A3CB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C6A128" w14:textId="385D31D4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106" w14:textId="359A3477" w:rsidR="0049421E" w:rsidRPr="0049421E" w:rsidRDefault="0049421E" w:rsidP="00494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421E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</w:tbl>
    <w:p w14:paraId="75C61F74" w14:textId="06C82633" w:rsidR="00313846" w:rsidRPr="00494DF3" w:rsidRDefault="00313846" w:rsidP="00313846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Note : </w:t>
      </w: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49F4B9CE" w14:textId="12CBCD8C" w:rsidR="003671B8" w:rsidRDefault="003671B8" w:rsidP="00C843F9">
      <w:pPr>
        <w:pStyle w:val="Titre4"/>
        <w:spacing w:before="0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7A2803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janvier 2023</w:t>
      </w:r>
    </w:p>
    <w:p w14:paraId="56F5A925" w14:textId="77777777" w:rsidR="00313846" w:rsidRPr="00313846" w:rsidRDefault="00313846" w:rsidP="00313846"/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266" w:type="dxa"/>
        <w:tblInd w:w="-142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11"/>
        <w:gridCol w:w="742"/>
        <w:gridCol w:w="704"/>
        <w:gridCol w:w="736"/>
        <w:gridCol w:w="736"/>
        <w:gridCol w:w="629"/>
        <w:gridCol w:w="626"/>
        <w:gridCol w:w="634"/>
        <w:gridCol w:w="703"/>
        <w:gridCol w:w="629"/>
        <w:gridCol w:w="629"/>
        <w:gridCol w:w="629"/>
        <w:gridCol w:w="742"/>
      </w:tblGrid>
      <w:tr w:rsidR="0049421E" w:rsidRPr="006D3E60" w14:paraId="508960FF" w14:textId="0BEE9B51" w:rsidTr="0049421E">
        <w:trPr>
          <w:trHeight w:val="5"/>
        </w:trPr>
        <w:tc>
          <w:tcPr>
            <w:tcW w:w="1516" w:type="dxa"/>
            <w:shd w:val="clear" w:color="auto" w:fill="9CC2E5" w:themeFill="accent1" w:themeFillTint="99"/>
            <w:noWrap/>
            <w:vAlign w:val="bottom"/>
            <w:hideMark/>
          </w:tcPr>
          <w:p w14:paraId="16509962" w14:textId="77777777" w:rsidR="0049421E" w:rsidRPr="006D3E60" w:rsidRDefault="0049421E" w:rsidP="0049421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Libellé</w:t>
            </w:r>
          </w:p>
        </w:tc>
        <w:tc>
          <w:tcPr>
            <w:tcW w:w="611" w:type="dxa"/>
            <w:shd w:val="clear" w:color="auto" w:fill="9CC2E5" w:themeFill="accent1" w:themeFillTint="99"/>
          </w:tcPr>
          <w:p w14:paraId="131E5173" w14:textId="20AF0471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0D275AC2" w14:textId="3A233E9E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févr.-22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39D17DDF" w14:textId="4C27D940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34D6B319" w14:textId="65C92306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2BA18CD1" w14:textId="0357E993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mai.-22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6FA3F362" w14:textId="7C5C0D71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juin.-22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14:paraId="7FBCDF0C" w14:textId="326F6173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juil.-22</w:t>
            </w:r>
          </w:p>
        </w:tc>
        <w:tc>
          <w:tcPr>
            <w:tcW w:w="634" w:type="dxa"/>
            <w:shd w:val="clear" w:color="auto" w:fill="9CC2E5" w:themeFill="accent1" w:themeFillTint="99"/>
          </w:tcPr>
          <w:p w14:paraId="0BC5D7A8" w14:textId="1CAB26D1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août.-22</w:t>
            </w:r>
          </w:p>
        </w:tc>
        <w:tc>
          <w:tcPr>
            <w:tcW w:w="703" w:type="dxa"/>
            <w:shd w:val="clear" w:color="auto" w:fill="9CC2E5" w:themeFill="accent1" w:themeFillTint="99"/>
          </w:tcPr>
          <w:p w14:paraId="3FEF0B18" w14:textId="3E463A0D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sept.-22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BF82104" w14:textId="24501C8A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oct.-22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0F43B2D7" w14:textId="7A7AFA75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nov.-22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035751B" w14:textId="75034C5D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5BC92719" w14:textId="1C4124B4" w:rsidR="0049421E" w:rsidRPr="006D3E60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</w:t>
            </w:r>
            <w:r w:rsidR="008820C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.-23</w:t>
            </w:r>
          </w:p>
        </w:tc>
      </w:tr>
      <w:tr w:rsidR="0049421E" w:rsidRPr="003B7426" w14:paraId="1572F98E" w14:textId="4EEDDE85" w:rsidTr="0049421E">
        <w:trPr>
          <w:trHeight w:val="29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15B0934" w14:textId="77777777" w:rsidR="0049421E" w:rsidRPr="0042781F" w:rsidRDefault="0049421E" w:rsidP="004942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11" w:type="dxa"/>
            <w:vAlign w:val="center"/>
          </w:tcPr>
          <w:p w14:paraId="343C88B6" w14:textId="180B9979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742" w:type="dxa"/>
            <w:vAlign w:val="center"/>
          </w:tcPr>
          <w:p w14:paraId="14E86766" w14:textId="24F5A859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704" w:type="dxa"/>
            <w:vAlign w:val="center"/>
          </w:tcPr>
          <w:p w14:paraId="4ADC4466" w14:textId="0B449F59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36" w:type="dxa"/>
            <w:vAlign w:val="center"/>
          </w:tcPr>
          <w:p w14:paraId="7F61C775" w14:textId="758E239C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36" w:type="dxa"/>
            <w:vAlign w:val="center"/>
          </w:tcPr>
          <w:p w14:paraId="544CCF76" w14:textId="3321EBA5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29" w:type="dxa"/>
            <w:vAlign w:val="center"/>
          </w:tcPr>
          <w:p w14:paraId="058D05A7" w14:textId="10A9D57F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26" w:type="dxa"/>
            <w:vAlign w:val="center"/>
          </w:tcPr>
          <w:p w14:paraId="74778A27" w14:textId="0DC467AF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34" w:type="dxa"/>
            <w:vAlign w:val="center"/>
          </w:tcPr>
          <w:p w14:paraId="3735EC77" w14:textId="6A443E00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703" w:type="dxa"/>
            <w:vAlign w:val="center"/>
          </w:tcPr>
          <w:p w14:paraId="09762B97" w14:textId="6EAFBB80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42E2A2ED" w14:textId="670E7033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68E49270" w14:textId="2525FA2F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7CDA9468" w14:textId="1E886D7C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742" w:type="dxa"/>
            <w:vAlign w:val="center"/>
          </w:tcPr>
          <w:p w14:paraId="167E7880" w14:textId="22599A19" w:rsidR="0049421E" w:rsidRDefault="0049421E" w:rsidP="004942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+0,8%</w:t>
            </w:r>
          </w:p>
        </w:tc>
      </w:tr>
    </w:tbl>
    <w:p w14:paraId="76DC6AD0" w14:textId="23304CC7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7A2803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janvier 2023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24CF6522" w:rsidR="005810A3" w:rsidRDefault="00A520D1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10CB8A28" wp14:editId="54A4BC58">
            <wp:extent cx="5686425" cy="171450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124BE113" w14:textId="46E68E4A" w:rsidR="000C3B65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lastRenderedPageBreak/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13CC5682" w14:textId="77777777" w:rsidR="00313846" w:rsidRPr="00CA6819" w:rsidRDefault="00313846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0FB101AE" w:rsidR="00856AE6" w:rsidRPr="00856AE6" w:rsidRDefault="00677392" w:rsidP="00856AE6">
      <w:r>
        <w:rPr>
          <w:noProof/>
          <w:lang w:eastAsia="fr-FR"/>
        </w:rPr>
        <w:drawing>
          <wp:inline distT="0" distB="0" distL="0" distR="0" wp14:anchorId="3ED16A90" wp14:editId="4DBDFC6E">
            <wp:extent cx="5676900" cy="188595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62D67BB7" w14:textId="549B35C6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39823199" w:rsidR="00B16003" w:rsidRDefault="00677392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3360C391" wp14:editId="2577A494">
            <wp:extent cx="5705475" cy="1962150"/>
            <wp:effectExtent l="0" t="0" r="9525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2D40790B" w14:textId="5AB3EA14" w:rsidR="00235D05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4CB954A7" w14:textId="7CF164CE" w:rsidR="00235D05" w:rsidRDefault="00235D05" w:rsidP="00235D05">
      <w:pPr>
        <w:rPr>
          <w:rFonts w:ascii="Times New Roman" w:hAnsi="Times New Roman" w:cs="Times New Roman"/>
          <w:sz w:val="16"/>
          <w:szCs w:val="16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275C1A1D" w:rsidR="00C11150" w:rsidRPr="00C11150" w:rsidRDefault="00677392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86A40C9" wp14:editId="18A259CF">
            <wp:extent cx="5724525" cy="1933575"/>
            <wp:effectExtent l="0" t="0" r="9525" b="9525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20394739" w:rsidR="00C11150" w:rsidRDefault="00DD009E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3DC170D3" wp14:editId="268A3C55">
            <wp:extent cx="5762625" cy="1876425"/>
            <wp:effectExtent l="0" t="0" r="9525" b="9525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7A2803">
        <w:rPr>
          <w:rFonts w:ascii="Times New Roman" w:hAnsi="Times New Roman" w:cs="Times New Roman"/>
          <w:bCs/>
          <w:iCs/>
          <w:sz w:val="16"/>
          <w:szCs w:val="16"/>
        </w:rPr>
        <w:t>INStaD/DCNSE, janvier 2023</w:t>
      </w:r>
    </w:p>
    <w:p w14:paraId="4CCB1060" w14:textId="77777777" w:rsidR="00313846" w:rsidRPr="000F7B91" w:rsidRDefault="00313846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9F516DA" w14:textId="1E1A4FED" w:rsidR="009E7F5C" w:rsidRPr="00934F2C" w:rsidRDefault="003671B8" w:rsidP="00934F2C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934F2C">
        <w:rPr>
          <w:rFonts w:ascii="Times New Roman" w:hAnsi="Times New Roman"/>
          <w:b/>
          <w:color w:val="auto"/>
        </w:rPr>
        <w:t>janvier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</w:t>
      </w:r>
      <w:r w:rsidR="00934F2C">
        <w:rPr>
          <w:rFonts w:ascii="Times New Roman" w:hAnsi="Times New Roman"/>
          <w:b/>
          <w:color w:val="auto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658"/>
        <w:gridCol w:w="862"/>
        <w:gridCol w:w="777"/>
        <w:gridCol w:w="819"/>
        <w:gridCol w:w="862"/>
        <w:gridCol w:w="862"/>
        <w:gridCol w:w="643"/>
        <w:gridCol w:w="643"/>
        <w:gridCol w:w="776"/>
      </w:tblGrid>
      <w:tr w:rsidR="00445166" w:rsidRPr="004577D5" w14:paraId="72DEB90B" w14:textId="77777777" w:rsidTr="007A2803">
        <w:trPr>
          <w:trHeight w:val="317"/>
        </w:trPr>
        <w:tc>
          <w:tcPr>
            <w:tcW w:w="26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E8E129" w14:textId="77777777" w:rsidR="00445166" w:rsidRPr="004577D5" w:rsidRDefault="00445166" w:rsidP="0044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44129260" w14:textId="77777777" w:rsidR="00445166" w:rsidRPr="0080208F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D98DB2" w14:textId="13580BCC" w:rsidR="00445166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des mois de :</w:t>
            </w:r>
          </w:p>
        </w:tc>
        <w:tc>
          <w:tcPr>
            <w:tcW w:w="206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45F543" w14:textId="33C95FDC" w:rsidR="00445166" w:rsidRPr="004577D5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Variation depuis :</w:t>
            </w:r>
          </w:p>
        </w:tc>
      </w:tr>
      <w:tr w:rsidR="008D3858" w:rsidRPr="004577D5" w14:paraId="6F65AB9E" w14:textId="77777777" w:rsidTr="00445166">
        <w:trPr>
          <w:trHeight w:val="317"/>
        </w:trPr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974621" w14:textId="77777777" w:rsidR="008D3858" w:rsidRPr="004577D5" w:rsidRDefault="008D3858" w:rsidP="008D38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26A57A7" w14:textId="77777777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4B1584A" w14:textId="52D7CEE7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294F8AF" w14:textId="6EF90AE9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8152E57" w14:textId="078D8896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F9F6E23" w14:textId="1406B312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5106D7" w14:textId="228785BC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9801C94" w14:textId="77777777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D535A0" w14:textId="77777777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8772F7D" w14:textId="77777777" w:rsidR="008D3858" w:rsidRPr="004577D5" w:rsidRDefault="008D3858" w:rsidP="008D38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934F2C" w:rsidRPr="004577D5" w14:paraId="441413B9" w14:textId="77777777" w:rsidTr="003F4783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CB1B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448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064FA3E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05159C62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5A260BF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FB14D1" w14:textId="6886BA6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632E" w14:textId="0F2971C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2942FE1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3203C36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85D" w14:textId="4D80E33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934F2C" w:rsidRPr="004577D5" w14:paraId="3C12245C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52D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186F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60034F8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2664404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4004CC7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7FC532" w14:textId="72A69CF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961" w14:textId="7A61AD9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6162580F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66B572D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1A1" w14:textId="512CF64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-3,6%</w:t>
            </w:r>
          </w:p>
        </w:tc>
      </w:tr>
      <w:tr w:rsidR="00934F2C" w:rsidRPr="004577D5" w14:paraId="588BB62B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577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A1D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0DB2CB8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335D9DD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5F157BC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38C48" w14:textId="2DAF1CB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A15" w14:textId="7420CED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62C33218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5ADCD5F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CFA" w14:textId="1A0EE66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14,4%</w:t>
            </w:r>
          </w:p>
        </w:tc>
      </w:tr>
      <w:tr w:rsidR="00934F2C" w:rsidRPr="004577D5" w14:paraId="2290BED6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980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9DD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44ABAFC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7BE5BC2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3E75D4C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929A8" w14:textId="1ABEEA0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412" w14:textId="2AE816AF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35339CB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474EA77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053" w14:textId="424B411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934F2C" w:rsidRPr="009E7F5C" w14:paraId="2BE07FD6" w14:textId="77777777" w:rsidTr="00445166">
        <w:trPr>
          <w:trHeight w:val="173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170" w14:textId="77777777" w:rsidR="00934F2C" w:rsidRPr="009E7F5C" w:rsidRDefault="00934F2C" w:rsidP="00934F2C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8A48" w14:textId="77777777" w:rsidR="00934F2C" w:rsidRPr="009E7F5C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D9C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AAE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F2C" w:rsidRPr="004577D5" w14:paraId="25C205AB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E94FA6D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457FE98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ECEBC47" w14:textId="529D707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C19A5F8" w14:textId="42F9A42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F00DB14" w14:textId="13158CF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EE1931E" w14:textId="395AFE79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D59B52" w14:textId="460AC7C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3B4862F" w14:textId="2905F9A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F8C9A69" w14:textId="634D91E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0C5FBF" w14:textId="066A0D4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-5,7%</w:t>
            </w:r>
          </w:p>
        </w:tc>
      </w:tr>
      <w:tr w:rsidR="00934F2C" w:rsidRPr="004577D5" w14:paraId="130DD4B8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603E86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4B6682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9A85C2C" w14:textId="0D93739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AE4E0BF" w14:textId="2EEA12B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98ED448" w14:textId="74227B6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772A048" w14:textId="257B973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37BA0A2" w14:textId="7C733140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8CE1C59" w14:textId="1B813D4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62276B1" w14:textId="17ABF432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3067E0" w14:textId="04BFB39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5,6%</w:t>
            </w:r>
          </w:p>
        </w:tc>
      </w:tr>
      <w:tr w:rsidR="00934F2C" w:rsidRPr="004577D5" w14:paraId="04EC13F6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4A6503E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61133E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62C1E9E" w14:textId="6D6042E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59F7F38" w14:textId="4DE04278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2E06FCC" w14:textId="7D9FBCC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72DA087" w14:textId="2633C0C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C743675" w14:textId="502F083F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159F10F" w14:textId="66B11FA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2819C07" w14:textId="09C6E258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4B6846" w14:textId="69CEA06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</w:tr>
      <w:tr w:rsidR="00934F2C" w:rsidRPr="009E7F5C" w14:paraId="0D7F6361" w14:textId="77777777" w:rsidTr="00445166">
        <w:trPr>
          <w:trHeight w:val="159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644" w14:textId="77777777" w:rsidR="00934F2C" w:rsidRPr="009E7F5C" w:rsidRDefault="00934F2C" w:rsidP="00934F2C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0DDC" w14:textId="77777777" w:rsidR="00934F2C" w:rsidRPr="009E7F5C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077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9FB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F2C" w:rsidRPr="004577D5" w14:paraId="0DA754D4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59F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D40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0712C548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548E6155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204D097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CB615" w14:textId="5B23E12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A17" w14:textId="4A7FE542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16B6A81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575716F9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64A" w14:textId="36AD42F9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8,4%</w:t>
            </w:r>
          </w:p>
        </w:tc>
      </w:tr>
      <w:tr w:rsidR="00934F2C" w:rsidRPr="004577D5" w14:paraId="3A83E3F0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ABA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6E1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02AC9C2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3352937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0D30AF5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AA59E" w14:textId="0C55421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1AD" w14:textId="57A457D5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2F389AB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495AF77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66A" w14:textId="1FB94E1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-1,5%</w:t>
            </w:r>
          </w:p>
        </w:tc>
      </w:tr>
      <w:tr w:rsidR="00934F2C" w:rsidRPr="009E7F5C" w14:paraId="0EB03A6E" w14:textId="77777777" w:rsidTr="00445166">
        <w:trPr>
          <w:trHeight w:val="116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986" w14:textId="77777777" w:rsidR="00934F2C" w:rsidRPr="009E7F5C" w:rsidRDefault="00934F2C" w:rsidP="00934F2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3A0" w14:textId="77777777" w:rsidR="00934F2C" w:rsidRPr="009E7F5C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72C1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B73" w14:textId="7777777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F2C" w:rsidRPr="004577D5" w14:paraId="03EF24C9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BE44A9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5CD1CD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AE9671D" w14:textId="5E26E0C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7257B82" w14:textId="0AA2185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3FFF801" w14:textId="2B6A296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DDA06AA" w14:textId="1FCA7DE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3EB2D3" w14:textId="172FE71C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5F2749" w14:textId="60B2BC5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73052C" w14:textId="748929D8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9A20F6" w14:textId="1016149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-2,0%</w:t>
            </w:r>
          </w:p>
        </w:tc>
      </w:tr>
      <w:tr w:rsidR="00934F2C" w:rsidRPr="004577D5" w14:paraId="00C356B2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62D4F7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90C612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70B7F2D" w14:textId="3097E96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F1AA4A2" w14:textId="7160E2CF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C2AB90A" w14:textId="2D619D2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E097478" w14:textId="671F5F8B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C61681" w14:textId="7B66B9F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95A36E5" w14:textId="11DD311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4F8B579" w14:textId="36415F7F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56CB55" w14:textId="6A930B4E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934F2C" w:rsidRPr="004577D5" w14:paraId="094F5D6C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E1A3D5" w14:textId="77777777" w:rsidR="00934F2C" w:rsidRPr="004577D5" w:rsidRDefault="00934F2C" w:rsidP="00934F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5712EC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67DC64B" w14:textId="0E141B16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22D0DEE" w14:textId="59B76C5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57C1F68" w14:textId="1B6415C1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5CD983F" w14:textId="374DAE6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5693F5" w14:textId="2AD27D0A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770D7F" w14:textId="575801C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94DA5C5" w14:textId="41B8B055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DD27DE" w14:textId="036515A0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934F2C" w:rsidRPr="004577D5" w14:paraId="2AEFE7D0" w14:textId="77777777" w:rsidTr="00445166">
        <w:trPr>
          <w:trHeight w:val="317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BFAFAE" w14:textId="77777777" w:rsidR="00934F2C" w:rsidRPr="004577D5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C38FF0" w14:textId="77777777" w:rsidR="00934F2C" w:rsidRPr="00EE5E37" w:rsidRDefault="00934F2C" w:rsidP="00934F2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175A8FA" w14:textId="5C851853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9E060E7" w14:textId="083E8799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FF24ED8" w14:textId="1CC08C17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C76E8A" w14:textId="04CFD185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62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E87534" w14:textId="70CE5A24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EE53A43" w14:textId="39C85319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F8E52C" w14:textId="14F90DB2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7C91BE" w14:textId="5D87406D" w:rsidR="00934F2C" w:rsidRPr="00934F2C" w:rsidRDefault="00934F2C" w:rsidP="00934F2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</w:tr>
    </w:tbl>
    <w:p w14:paraId="509CDC78" w14:textId="3BAB8A4F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65CDDEB1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A82C56">
        <w:rPr>
          <w:rFonts w:ascii="Times New Roman" w:hAnsi="Times New Roman"/>
          <w:b/>
          <w:color w:val="auto"/>
        </w:rPr>
        <w:t>janvier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A82C56">
        <w:rPr>
          <w:rFonts w:ascii="Times New Roman" w:hAnsi="Times New Roman"/>
          <w:b/>
          <w:color w:val="auto"/>
        </w:rPr>
        <w:t>2023</w:t>
      </w:r>
    </w:p>
    <w:tbl>
      <w:tblPr>
        <w:tblW w:w="96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774"/>
        <w:gridCol w:w="930"/>
        <w:gridCol w:w="935"/>
        <w:gridCol w:w="935"/>
        <w:gridCol w:w="930"/>
        <w:gridCol w:w="933"/>
        <w:gridCol w:w="832"/>
        <w:gridCol w:w="831"/>
        <w:gridCol w:w="835"/>
      </w:tblGrid>
      <w:tr w:rsidR="000A1943" w:rsidRPr="0080208F" w14:paraId="47DD16FB" w14:textId="77777777" w:rsidTr="009E7F5C">
        <w:trPr>
          <w:trHeight w:val="339"/>
        </w:trPr>
        <w:tc>
          <w:tcPr>
            <w:tcW w:w="167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A6E3BA3" w14:textId="273EB26C" w:rsidR="000A1943" w:rsidRPr="0080208F" w:rsidRDefault="000A1943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1F2A340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66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46D8938" w14:textId="77777777" w:rsidR="000A1943" w:rsidRPr="000A1943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des mois de :</w:t>
            </w:r>
          </w:p>
        </w:tc>
        <w:tc>
          <w:tcPr>
            <w:tcW w:w="249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9360150" w14:textId="77777777" w:rsidR="000A1943" w:rsidRPr="000A1943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Variation depuis :</w:t>
            </w:r>
          </w:p>
        </w:tc>
      </w:tr>
      <w:tr w:rsidR="00934F2C" w:rsidRPr="0080208F" w14:paraId="1497EC46" w14:textId="77777777" w:rsidTr="009E7F5C">
        <w:trPr>
          <w:trHeight w:val="360"/>
        </w:trPr>
        <w:tc>
          <w:tcPr>
            <w:tcW w:w="1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7C76883" w14:textId="656273E2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7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8012E74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305FC8D8" w14:textId="2D74C8DB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65A8E2DA" w14:textId="1F553E65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1B13C3FA" w14:textId="63E0AA2D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60520E2F" w14:textId="79928AA1" w:rsidR="00934F2C" w:rsidRPr="004577D5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F6FC09" w14:textId="5E5510EE" w:rsidR="00934F2C" w:rsidRPr="004577D5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0C2FD2BE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21B484F6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55DA537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934F2C" w:rsidRPr="0080208F" w14:paraId="51C6D815" w14:textId="77777777" w:rsidTr="003F478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B195" w14:textId="77777777" w:rsidR="00934F2C" w:rsidRPr="0080208F" w:rsidRDefault="00934F2C" w:rsidP="00934F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E30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348FDACA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7F5D67F4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24D2CBF2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4284E2BF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994" w14:textId="12B0DC3D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D11A" w14:textId="154C7E9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9D772" w14:textId="09FACA49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F3C7" w14:textId="28A6D211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</w:tr>
      <w:tr w:rsidR="00934F2C" w:rsidRPr="0080208F" w14:paraId="1CF7F607" w14:textId="77777777" w:rsidTr="003F478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5C7FB6" w14:textId="77777777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9C3A09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36B7211" w14:textId="7AABDCA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C03C753" w14:textId="11950953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8028A20" w14:textId="3AA61FB9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79D8B3" w14:textId="4EAD9606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7B143C" w14:textId="54EAD114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9C40709" w14:textId="423245CA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04E9174" w14:textId="7343FB0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12ED6ED" w14:textId="1523AFF6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</w:tr>
      <w:tr w:rsidR="00934F2C" w:rsidRPr="0080208F" w14:paraId="6D861B83" w14:textId="77777777" w:rsidTr="003F478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94C" w14:textId="77777777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FA3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5CB9E520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7A471425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16288085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1C7440AF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4806" w14:textId="2D6AD4EB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EDDD" w14:textId="4DCF5452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0F66" w14:textId="02B5E3A1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AD45" w14:textId="375B9F9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</w:tr>
      <w:tr w:rsidR="00934F2C" w:rsidRPr="0080208F" w14:paraId="1B9B1B9F" w14:textId="77777777" w:rsidTr="003F478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DA5C90" w14:textId="77777777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1DD069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2D12CA7" w14:textId="1332C809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DAADAB5" w14:textId="4C3704B5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953C00" w14:textId="58B112CB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2BBBB8" w14:textId="35AECE05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ECD5503" w14:textId="5B198694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64345C2" w14:textId="072F9B53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DD7EC14" w14:textId="1BCCED3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5F88BBD7" w14:textId="1D14E5FB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-1,2%</w:t>
            </w:r>
          </w:p>
        </w:tc>
      </w:tr>
      <w:tr w:rsidR="00934F2C" w:rsidRPr="0080208F" w14:paraId="0646E147" w14:textId="77777777" w:rsidTr="003F478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78C" w14:textId="77777777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5F5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1615D068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4D2219C3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1D89768A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215459BE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67E3" w14:textId="713AB2C0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41CA6" w14:textId="35B185AF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D416" w14:textId="3603DB94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A47" w14:textId="51330341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</w:tr>
      <w:tr w:rsidR="00934F2C" w:rsidRPr="0080208F" w14:paraId="7474F9F4" w14:textId="77777777" w:rsidTr="003F4783">
        <w:trPr>
          <w:trHeight w:val="339"/>
        </w:trPr>
        <w:tc>
          <w:tcPr>
            <w:tcW w:w="16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3D2174" w14:textId="77777777" w:rsidR="00934F2C" w:rsidRPr="0080208F" w:rsidRDefault="00934F2C" w:rsidP="00934F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3955FB" w14:textId="77777777" w:rsidR="00934F2C" w:rsidRPr="0080208F" w:rsidRDefault="00934F2C" w:rsidP="00934F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EA434CF" w14:textId="76518F2B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C8AACA2" w14:textId="20CFCDB6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F0DAEF8" w14:textId="0D52E704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FE646B" w14:textId="6D624673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C5F2E52" w14:textId="16C7AD8F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A80C447" w14:textId="68CEEEEC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8F68C06" w14:textId="484457F3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5666671" w14:textId="689BC06E" w:rsidR="00934F2C" w:rsidRPr="00934F2C" w:rsidRDefault="00934F2C" w:rsidP="00934F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F2C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</w:tr>
    </w:tbl>
    <w:p w14:paraId="7449ED9E" w14:textId="116BEE13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A8443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94CD2AE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5C7E2451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934F2C">
        <w:rPr>
          <w:rFonts w:ascii="Times New Roman" w:hAnsi="Times New Roman"/>
          <w:b/>
          <w:color w:val="auto"/>
        </w:rPr>
        <w:t>janvier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934F2C">
        <w:rPr>
          <w:rFonts w:ascii="Times New Roman" w:hAnsi="Times New Roman"/>
          <w:b/>
          <w:color w:val="auto"/>
        </w:rPr>
        <w:t>3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9E7F5C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9E7F5C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C56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5659B70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1FCCA90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1396FD0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246F7A6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0672957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2CF48EB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332AC3E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</w:tr>
      <w:tr w:rsidR="00A82C56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1681362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7FFFB8E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37A6BE2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70F7A14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79F7655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2B4F857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7368346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</w:tr>
      <w:tr w:rsidR="00A82C56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588E229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2779723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655A9DB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764278F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3A9EC44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7DC4B19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6500224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</w:tr>
      <w:tr w:rsidR="00A82C56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14E5934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1444DA3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1C96AC7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02DA8CD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4A9C41A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16DA5D1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6929F0E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</w:tr>
      <w:tr w:rsidR="00A82C56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108E17A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31F0DA3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13B6308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16E3876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3CCEFF2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7EACF6E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2E6DB91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A82C56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65ECAC9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6196FCC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1258196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15C4001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39AA0B5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3CBFA89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34FCECE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</w:tr>
      <w:tr w:rsidR="00A82C56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475A7E0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43DDD26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62899B1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7F866E5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2348E40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4D9124C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4902D8F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</w:t>
            </w:r>
          </w:p>
        </w:tc>
      </w:tr>
      <w:tr w:rsidR="00A82C56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089671D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5AAA976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6C0A29E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113ACC1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2305199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3B1FCE0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275840A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</w:tr>
      <w:tr w:rsidR="00A82C56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3804B83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47CB1BB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5407F3F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2E9B121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763AAEF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02425C6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796E11A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</w:tr>
      <w:tr w:rsidR="00A82C56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7D63B4B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2BE089F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7E32155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3838CDB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5AAE47E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012A415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66F6E05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</w:tc>
      </w:tr>
      <w:tr w:rsidR="00A82C56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2733E49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65291CB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0AF8017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59427E2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7A9AC34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60AA20E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78E048D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</w:tr>
      <w:tr w:rsidR="00A82C56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774A425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663335D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27D511D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5EC50A2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30E4949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4F191F5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1FDA1F1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1 506</w:t>
            </w:r>
          </w:p>
        </w:tc>
      </w:tr>
      <w:tr w:rsidR="00A82C56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671C770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4DDA700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623C118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33E551D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02D62FD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327C6C7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2EB48DA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A82C56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6723361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1CB4A9E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774298D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0166E0C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726197B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6450725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6430C6A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A82C56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62309EB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4DFCC4F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12D7219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5A2715F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62ABFF6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742CE10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3ACA942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</w:tr>
      <w:tr w:rsidR="00A82C56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4520FF0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04FE841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42DDF7F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1A37835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3BEBACD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7CBC9D1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41A3D1F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A82C56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3B985CE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78F6469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21EC231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58429E4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7AEB354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16F429C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0A2DD47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A82C56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1652090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4278BD9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12F2100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0E45D66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03094FD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4CEC0B0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0D69ED4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</w:tr>
      <w:tr w:rsidR="00A82C56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09C5334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21B6BA9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46D886E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68B1339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4C8A6B5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19AE3AA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491F368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A82C56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32FCA2C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20FCAD4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12D1B78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0B3DC31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2AD8711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6FB287F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4CB4941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A82C56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793C3FB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291E2B5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45F215E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47A828CC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2EB2E89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70D5C0B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136891F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5 989</w:t>
            </w:r>
          </w:p>
        </w:tc>
      </w:tr>
      <w:tr w:rsidR="00A82C56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7895638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4AD382A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26297B5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3408B649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0A832A8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5BFB178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4669EBB6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1 433</w:t>
            </w:r>
          </w:p>
        </w:tc>
      </w:tr>
      <w:tr w:rsidR="00A82C56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3FB39B6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6F4CCC9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104C5AE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379EB7E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7DB31D5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61D3E30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085D384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1 217</w:t>
            </w:r>
          </w:p>
        </w:tc>
      </w:tr>
      <w:tr w:rsidR="00A82C56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2CA78B8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37D3EAA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66B75A2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5473FF1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24D3E30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382BB42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5E42016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A82C56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Spaghetti ''Matanti''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0A1A9FA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48060D9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1640699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6FC0D3A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4E52AEF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4EB97E0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71A343A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</w:tr>
      <w:tr w:rsidR="00A82C56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6989849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749CC99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7CF1378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1167854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331836C7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15823CF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30F433B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A82C56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264B51B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2F53434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7FD514FF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2EC893D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3AA2781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4097E71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1747239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A82C56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1170FF4E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7102C7BD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5CF75323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249F120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329D2965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73CEB912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576992F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A82C56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A82C56" w:rsidRPr="0058147B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7930C691" w:rsidR="00A82C56" w:rsidRPr="00A82C56" w:rsidRDefault="00A82C56" w:rsidP="00A82C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002F84F1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71C60160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4627F99A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2CAE9E68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0D73F4CB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1706D934" w:rsidR="00A82C56" w:rsidRPr="00A82C56" w:rsidRDefault="00A82C56" w:rsidP="00A82C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2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067A64D" w14:textId="3F91FA73" w:rsidR="00C24CB3" w:rsidRPr="00A82C56" w:rsidRDefault="005B2823" w:rsidP="00A82C5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CB70D5">
        <w:rPr>
          <w:rFonts w:ascii="Times New Roman" w:hAnsi="Times New Roman" w:cs="Times New Roman"/>
          <w:bCs/>
          <w:sz w:val="16"/>
          <w:szCs w:val="16"/>
        </w:rPr>
        <w:t>janvier 2023</w:t>
      </w: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11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724"/>
        <w:gridCol w:w="776"/>
        <w:gridCol w:w="744"/>
        <w:gridCol w:w="820"/>
        <w:gridCol w:w="779"/>
        <w:gridCol w:w="697"/>
        <w:gridCol w:w="678"/>
        <w:gridCol w:w="708"/>
        <w:gridCol w:w="709"/>
        <w:gridCol w:w="709"/>
        <w:gridCol w:w="709"/>
        <w:gridCol w:w="708"/>
        <w:gridCol w:w="709"/>
      </w:tblGrid>
      <w:tr w:rsidR="00A82C56" w:rsidRPr="009E7F5C" w14:paraId="67A21153" w14:textId="778CB715" w:rsidTr="00A82C56">
        <w:trPr>
          <w:trHeight w:val="233"/>
          <w:jc w:val="center"/>
        </w:trPr>
        <w:tc>
          <w:tcPr>
            <w:tcW w:w="165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E687656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8907039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6668CAF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472FCD78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janv.-22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DB568A2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237BCCD2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févr.-22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FA60D84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206183A1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AA923AD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65CA5812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8D886F3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65BDEA3F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3385DE8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547780E5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878917A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1471A6DA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5BDEFE4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62A8C250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ED03E4B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45F2C02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97195DA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358E85D1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6DAB1F5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50BC1" w14:textId="0EE9CA9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561E293" w14:textId="77777777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89284" w14:textId="3BB3E591" w:rsidR="00A82C56" w:rsidRPr="009E7F5C" w:rsidRDefault="00A82C56" w:rsidP="00A82C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</w:t>
            </w: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.-22</w:t>
            </w:r>
          </w:p>
        </w:tc>
      </w:tr>
      <w:tr w:rsidR="003F4783" w:rsidRPr="003C1DEE" w14:paraId="6010854D" w14:textId="1CF9D5C1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04EC650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3A1A2E95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72E3C18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1D14B86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11EAC02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5BEF3EE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7EDC769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2F332E1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165EA6B0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0F5B188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398B171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14A7FDA1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1,4</w:t>
            </w:r>
          </w:p>
        </w:tc>
      </w:tr>
      <w:tr w:rsidR="003F4783" w:rsidRPr="003C1DEE" w14:paraId="130BC247" w14:textId="4730D0E7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04301679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3F3B607C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3B3B4E5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408CCA9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0C331F9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57DB474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482FF0B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2436F80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5A55CD4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558329B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0985F39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0BB9B433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</w:tr>
      <w:tr w:rsidR="003F4783" w:rsidRPr="003C1DEE" w14:paraId="0AF73BB5" w14:textId="264BAB45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676BD351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660B80A5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2D9432F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0CC7E03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1461E10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4D5F19D3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2E23245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7F94798C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0F5B211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6FE7679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73BD7643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6E42D088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</w:tr>
      <w:tr w:rsidR="003F4783" w:rsidRPr="003C1DEE" w14:paraId="1314E4CC" w14:textId="660B5878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2571E9F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457E02B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106720C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5921EB5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27F8AE5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0ECD053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5D0315F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6EBDC09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1EAD474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67551E55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1B9E25E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1446E09A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7,9</w:t>
            </w:r>
          </w:p>
        </w:tc>
      </w:tr>
      <w:tr w:rsidR="003F4783" w:rsidRPr="003C1DEE" w14:paraId="74298B3B" w14:textId="34DC72CD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1F161BD3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6E3CF9A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1369944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F136364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0E096555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0BD4FB9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2DBC8D0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718F5B40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2ECB80B9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77F43B6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2DCEC7C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7E233CB2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</w:tr>
      <w:tr w:rsidR="003F4783" w:rsidRPr="003C1DEE" w14:paraId="1D916210" w14:textId="3ED2F203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48D8102C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75AA5A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3E2E76A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63A700B1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5EF4DAB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15629A64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C8AAAED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3146AFAC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25825E18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3076F4EC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0ED06E49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28DC872E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4,2</w:t>
            </w:r>
          </w:p>
        </w:tc>
      </w:tr>
      <w:tr w:rsidR="003F4783" w:rsidRPr="003C1DEE" w14:paraId="41D2A27F" w14:textId="087444AB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0AAC53B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1D6AA49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644A212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53697CA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5DAE095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35C813A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62DF7EF0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5E277B0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542F43E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7B6C41C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3BF5452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2F3AB5C5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</w:tr>
      <w:tr w:rsidR="003F4783" w:rsidRPr="003C1DEE" w14:paraId="789B2A5C" w14:textId="5EC53FE8" w:rsidTr="00A82C56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3B238D55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20309DB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4C87007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3EA7D6D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6EF552EE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1CD04B2F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C54B16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340797A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2F57B82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7F7F76A6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52F03A0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7A5C1A09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</w:tr>
      <w:tr w:rsidR="003F4783" w:rsidRPr="003C1DEE" w14:paraId="0F59F21C" w14:textId="187DB98E" w:rsidTr="00A82C56">
        <w:trPr>
          <w:trHeight w:val="223"/>
          <w:jc w:val="center"/>
        </w:trPr>
        <w:tc>
          <w:tcPr>
            <w:tcW w:w="16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3F4783" w:rsidRPr="003C1DEE" w:rsidRDefault="003F4783" w:rsidP="003F478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3F4783" w:rsidRPr="003C1DE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423F50C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59F8B4FB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06A3AD73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095B3861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79BACD54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2DF88BF9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35D0EE24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392448C7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2A8BB2E2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4024A67A" w:rsidR="003F4783" w:rsidRPr="005802AB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5894D425" w:rsidR="003F4783" w:rsidRPr="00531604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3A5FB272" w:rsidR="003F4783" w:rsidRPr="004D30AE" w:rsidRDefault="003F4783" w:rsidP="003F478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</w:tr>
    </w:tbl>
    <w:p w14:paraId="08A9E71B" w14:textId="7E3C0924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 xml:space="preserve"> : INS </w:t>
      </w:r>
      <w:r w:rsidR="009E7F5C">
        <w:rPr>
          <w:rFonts w:ascii="Times New Roman" w:hAnsi="Times New Roman" w:cs="Times New Roman"/>
          <w:bCs/>
          <w:sz w:val="16"/>
          <w:szCs w:val="16"/>
        </w:rPr>
        <w:t xml:space="preserve">des Etats 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de l’UEMOA, </w:t>
      </w:r>
      <w:r w:rsidR="00A82C56">
        <w:rPr>
          <w:rFonts w:ascii="Times New Roman" w:hAnsi="Times New Roman" w:cs="Times New Roman"/>
          <w:bCs/>
          <w:sz w:val="16"/>
          <w:szCs w:val="16"/>
        </w:rPr>
        <w:t>décembre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F915468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55FFF62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3AB34170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9737AB">
        <w:rPr>
          <w:rFonts w:ascii="Times New Roman" w:hAnsi="Times New Roman"/>
          <w:b/>
          <w:color w:val="auto"/>
        </w:rPr>
        <w:t xml:space="preserve">de </w:t>
      </w:r>
      <w:r w:rsidR="004D30AE">
        <w:rPr>
          <w:rFonts w:ascii="Times New Roman" w:hAnsi="Times New Roman"/>
          <w:b/>
          <w:color w:val="auto"/>
        </w:rPr>
        <w:t>janvier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4D30AE">
        <w:rPr>
          <w:rFonts w:ascii="Times New Roman" w:hAnsi="Times New Roman"/>
          <w:b/>
          <w:color w:val="auto"/>
        </w:rPr>
        <w:t>2023</w:t>
      </w:r>
    </w:p>
    <w:tbl>
      <w:tblPr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514"/>
        <w:gridCol w:w="681"/>
        <w:gridCol w:w="776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5802AB" w14:paraId="6830D691" w14:textId="77777777" w:rsidTr="00445166">
        <w:trPr>
          <w:trHeight w:val="2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0679BFE" w14:textId="77777777" w:rsidR="003671B8" w:rsidRPr="005802AB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1D80976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EFB175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177C991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7CA774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4D30AE" w:rsidRPr="005802AB" w14:paraId="2E98F3E2" w14:textId="77777777" w:rsidTr="00445166">
        <w:trPr>
          <w:trHeight w:val="25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34A4792E" w14:textId="77777777" w:rsidR="004D30AE" w:rsidRPr="005802AB" w:rsidRDefault="004D30AE" w:rsidP="004D30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C9A0E5" w14:textId="77777777" w:rsidR="004D30AE" w:rsidRPr="005802AB" w:rsidRDefault="004D30AE" w:rsidP="004D30A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62E3A18" w14:textId="77777777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677A0CF" w14:textId="6033C941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janv.-22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60E2DE" w14:textId="65FC1F30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oct.-22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DEC24EE" w14:textId="45F1FC43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nov.-22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51A6D5" w14:textId="6D0294FF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déc</w:t>
            </w: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7A3A8F" w14:textId="22D4967F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janv.-23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625391E" w14:textId="77777777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D0D2472" w14:textId="77777777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C3BD64C" w14:textId="77777777" w:rsidR="004D30AE" w:rsidRPr="005802AB" w:rsidRDefault="004D30AE" w:rsidP="004D30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5802AB" w14:paraId="0B152EEE" w14:textId="77777777" w:rsidTr="00445166">
        <w:trPr>
          <w:trHeight w:val="21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91ABD0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7ACCF3D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5E60933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2F424C4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091B520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09F7164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22020E3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3E8013F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282C883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-1,9%</w:t>
            </w:r>
          </w:p>
        </w:tc>
      </w:tr>
      <w:tr w:rsidR="00B11921" w:rsidRPr="005802AB" w14:paraId="3093E38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0206E99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203A18B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0C4283A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1983CFA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38B37DB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3A1BDF1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6C3AEBF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2CEA372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</w:tr>
      <w:tr w:rsidR="00B11921" w:rsidRPr="005802AB" w14:paraId="41BC1231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0B8B4BF1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14A12455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422250EF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28588EB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49C26809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142E67B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70A7F495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13159C4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32E877F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3670CBD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34D269C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1F2346B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54B6993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704CCB9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224DCD3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5FB27EE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B11921" w:rsidRPr="005802AB" w14:paraId="0604E1C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636523A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445CF24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5547D49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0DF501D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2594A99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20F013B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4837B81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1187F35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B11921" w:rsidRPr="005802AB" w14:paraId="4E63665A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43D91BCE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2BFCDB2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651BB05B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07D1EEFC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2F8DAEB6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2CF0424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2AE5CADC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E588A4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52CFCC9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68DF7E1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581B02F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1035447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6248BCF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784B299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435AB6C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1E06247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B11921" w:rsidRPr="005802AB" w14:paraId="1BCB9F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7AA0DAB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03191B9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47E2DA9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51D6450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132ABE9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3F263B3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168B925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63276B7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B11921" w:rsidRPr="005802AB" w14:paraId="6952DFD5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437BBDCB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3E14D5D2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1ACB3574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08FFE481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4CBDEEB6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7C7EE3C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22055CF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F72406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16031C3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660CAEB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3B818CE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61C47C5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7F22CC0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3B2542B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128C5A1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2C0FC25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</w:tr>
      <w:tr w:rsidR="00B11921" w:rsidRPr="005802AB" w14:paraId="6B0765F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2C7B7CD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30CE197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37EE17F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359B5F8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2BAAE17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2A5E198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5A60C1D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7B0CAC1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5,8%</w:t>
            </w:r>
          </w:p>
        </w:tc>
      </w:tr>
      <w:tr w:rsidR="00B11921" w:rsidRPr="005802AB" w14:paraId="7FA617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2FAE566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71D2D75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4F31EA4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00AEEB7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026C981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5198FF5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005E3B9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2C44E47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B11921" w:rsidRPr="005802AB" w14:paraId="3BECE38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2B412E8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4944EFA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34DA374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EBF1FA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1C7609D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00DE523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74E15A4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6E4C4CC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8,7%</w:t>
            </w:r>
          </w:p>
        </w:tc>
      </w:tr>
      <w:tr w:rsidR="00B11921" w:rsidRPr="005802AB" w14:paraId="34B5857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14741B3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530C0485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622E664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7453389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2526A369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7ED32E92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7511FEA4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05F058E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40554A7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3C4DEF0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580BEAD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3F35D8A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2808528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1237174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34DED8C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6471D61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</w:tr>
      <w:tr w:rsidR="00B11921" w:rsidRPr="005802AB" w14:paraId="2FFFF3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690986F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00C39B1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218002F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1AE7C11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25E0A3D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65D1A13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175B691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1755D03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</w:tr>
      <w:tr w:rsidR="00B11921" w:rsidRPr="005802AB" w14:paraId="60096D5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18B3225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6191EE4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61BD80D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6969E23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7B81C97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720B9B7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5D2C90A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2D2F4B6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B11921" w:rsidRPr="005802AB" w14:paraId="30968AD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57425AF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2DDD187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3C5BEA6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2AE185A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724CEE2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62191D0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0D2E214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4998A7C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3,3%</w:t>
            </w:r>
          </w:p>
        </w:tc>
      </w:tr>
      <w:tr w:rsidR="00B11921" w:rsidRPr="005802AB" w14:paraId="119372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1255724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6CBA4AE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3C951DB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6421B2B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6AAB3FE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28B2AFC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4E93608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5A76F5C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B11921" w:rsidRPr="005802AB" w14:paraId="6AF2F9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52E604A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1945F09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69E0DA7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5A7E968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242DFC5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3188279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28745A3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40EF97D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5,2%</w:t>
            </w:r>
          </w:p>
        </w:tc>
      </w:tr>
      <w:tr w:rsidR="00B11921" w:rsidRPr="005802AB" w14:paraId="575CD685" w14:textId="77777777" w:rsidTr="00445166">
        <w:trPr>
          <w:trHeight w:val="99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45DC74B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010C06A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431B6D3F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038FD02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405BE1DD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0B2B6EE9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754F0D5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749D36A4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0B343DA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6DC0FE8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104590A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0AA5BB3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77A408D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345153F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6442190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35DB6F3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76E7A94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21BB5EE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51737B5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61F22BB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261E65F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3D17D12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2DBDA10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0720C2E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695B0BE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B11921" w:rsidRPr="005802AB" w14:paraId="6B9816C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1599806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71412EB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049A8C9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103B144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1DF65A5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36B148B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6A1F7BC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4508C3C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B11921" w:rsidRPr="005802AB" w14:paraId="3A1DA82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0903BC74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04414F37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0C78F56C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21114E8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52C97E8F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53F7F24F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282E5F2F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03CCB2B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0C0A2D7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3805014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6E67756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77105EF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475C74B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1E2A235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30AE556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0888B36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4,3%</w:t>
            </w:r>
          </w:p>
        </w:tc>
      </w:tr>
      <w:tr w:rsidR="00B11921" w:rsidRPr="005802AB" w14:paraId="3C135955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6EE96C0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05E1F88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71403C5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4762459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7CF60ED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71FC6F8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1E25F91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3092269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17,4%</w:t>
            </w:r>
          </w:p>
        </w:tc>
      </w:tr>
      <w:tr w:rsidR="00B11921" w:rsidRPr="005802AB" w14:paraId="6069027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401CDCE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73DBBFE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2C98034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523B4BF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42E9192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064BF25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7D3D871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66A98DE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</w:tr>
      <w:tr w:rsidR="00B11921" w:rsidRPr="005802AB" w14:paraId="3F7A783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714DB7D1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6AB13C9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31D9A32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32BE8AA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2293581C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0933CC5E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181FA6C2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E676E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5681981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7D06EA5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1D57607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1B8FF33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2C472E0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3DA1F0A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4792C9E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77397EB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55344AA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6AA5D34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0460761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118653C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0F8C7FE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3A6C306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1C684C9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47A9034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452EFAD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-1,1%</w:t>
            </w:r>
          </w:p>
        </w:tc>
      </w:tr>
      <w:tr w:rsidR="00B11921" w:rsidRPr="005802AB" w14:paraId="08E6A3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581F503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1CBE380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4EFFB69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3E0C820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045CC35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404314F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3FAC60B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7BDC223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3A3CFE4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5225D50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4539077B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478428D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25B30451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64E555C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4CCC85B5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6CCC21BE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9B8753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5EEAD5D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61D9A98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212876E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6D024EC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24E520B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7C30270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3F4635A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2BEF1E8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B11921" w:rsidRPr="005802AB" w14:paraId="70A14D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22E5195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0D75D0D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3CE5D93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1FAC6A3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2963715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57BF918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5FA123C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1015D0E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13,4%</w:t>
            </w:r>
          </w:p>
        </w:tc>
      </w:tr>
      <w:tr w:rsidR="00B11921" w:rsidRPr="005802AB" w14:paraId="67173A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0F58E5E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760496A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7043037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732DDE6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4037B85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7F14061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65D5F1A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6841D7E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04EC94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B11921" w:rsidRPr="000B07EF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0526789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421910E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5332868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6851073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24DBA0F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5388764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693A539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62F7888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3,4%</w:t>
            </w:r>
          </w:p>
        </w:tc>
      </w:tr>
      <w:tr w:rsidR="00B11921" w:rsidRPr="005802AB" w14:paraId="782E29E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6DCCEA1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6C1C51E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2198B7A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63E2E04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59A0AA6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0D0857C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02141E3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704B3D4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B11921" w:rsidRPr="005802AB" w14:paraId="6BD2A8E9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5860A8C7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67036E27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33B8001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24EC6D94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0208C547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745FACCD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4BDD2952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0E6BC83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pré-élémentaire et primaire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1BFB8A5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5A00E54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1280D2F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21F224E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233358E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671BF3A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001BC29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33DDA4A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B11921" w:rsidRPr="005802AB" w14:paraId="7382AE0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B11921" w:rsidRPr="000B07EF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778E94F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0665FC6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70D57AF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040E769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3DD1519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493EB43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389F0BD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671F83E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B11921" w:rsidRPr="005802AB" w14:paraId="28C29C26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194BF15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102216B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5461E4E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13AA7BD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40F8D07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6EC2FA8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44FA4F5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344B5FF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3D25FF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7F07260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531DF6D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1973637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1287658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3234321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7578F72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6CE2CDA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12E65E0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B11921" w:rsidRPr="005802AB" w14:paraId="6285877C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71E9A4C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21F22A32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39223284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3472F628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51415616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072201C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7F36145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272764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4BC7191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21997F0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77C9E14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73E0949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61B8C60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498E0B9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21CEF86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7182135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</w:tr>
      <w:tr w:rsidR="00B11921" w:rsidRPr="005802AB" w14:paraId="56C322D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3D62CF6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36FDADD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18BBB17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07C2863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3E9BC0F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625E0D1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379139AB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0B033EA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B11921" w:rsidRPr="005802AB" w14:paraId="56D4EDA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B11921" w:rsidRPr="005802AB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B11921" w:rsidRPr="00B11921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59704E41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26265746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120832D0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040F2CAA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5C521A16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559DD323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4A6C8277" w:rsidR="00B11921" w:rsidRPr="00B11921" w:rsidRDefault="00B11921" w:rsidP="00B1192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B11921" w:rsidRPr="005802AB" w14:paraId="35E818D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0D2FDFA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195607F6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7759553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5629548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2B9DAFA0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2493353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6373985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3CCB0CB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-2,4%</w:t>
            </w:r>
          </w:p>
        </w:tc>
      </w:tr>
      <w:tr w:rsidR="00B11921" w:rsidRPr="005802AB" w14:paraId="64A8CF4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Effets personnels n.c.a</w:t>
            </w:r>
            <w:r w:rsidRPr="005802A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6A1EC94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6C0CC03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44280EE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0DB8CA3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75C9EBE8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750D443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7428470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5A0B930E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B11921" w:rsidRPr="005802AB" w14:paraId="27DC5FAB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13BA442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14641F9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2CA27584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125C742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4C0EF48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4FA1F97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4EF5184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4691AE7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B11921" w:rsidRPr="005802AB" w14:paraId="6679393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58C516E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39333D2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621B2427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23E20F8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7CBF24C5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3410772D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2CA73D4F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23DCBF7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B11921" w:rsidRPr="005802AB" w14:paraId="54196BC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B11921" w:rsidRPr="005802AB" w:rsidRDefault="00B11921" w:rsidP="00B119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services n.c.a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B11921" w:rsidRPr="005802AB" w:rsidRDefault="00B11921" w:rsidP="00B1192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3F06E862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37BB72A3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33E1B31A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5795E82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5EE08F9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3F3356C9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0B9CD9A1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427903CC" w:rsidR="00B11921" w:rsidRPr="00B11921" w:rsidRDefault="00B11921" w:rsidP="00B11921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1192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r w:rsidRPr="00F4774D">
        <w:rPr>
          <w:rFonts w:ascii="Times New Roman" w:hAnsi="Times New Roman" w:cs="Times New Roman"/>
          <w:sz w:val="14"/>
          <w:szCs w:val="14"/>
        </w:rPr>
        <w:t>n.c.a : non classés ailleurs.</w:t>
      </w:r>
    </w:p>
    <w:p w14:paraId="6051EE19" w14:textId="300DD19B" w:rsidR="004A7335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7A2803">
        <w:rPr>
          <w:rFonts w:ascii="Times New Roman" w:hAnsi="Times New Roman" w:cs="Times New Roman"/>
          <w:bCs/>
          <w:sz w:val="16"/>
          <w:szCs w:val="16"/>
        </w:rPr>
        <w:t>INStaD/DCNSE, janvier 2023</w:t>
      </w:r>
    </w:p>
    <w:p w14:paraId="7FD74B4F" w14:textId="77777777" w:rsidR="00F74D76" w:rsidRPr="00AD0E64" w:rsidRDefault="00F74D76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>ESSESSINOU Aboudou Raïmi</w:t>
      </w:r>
    </w:p>
    <w:p w14:paraId="1E93E8C8" w14:textId="165518D7" w:rsidR="00D91FDB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>Systèmes d’Information et des Bases de Données : CHOGNIKA Eudes Ildevert</w:t>
      </w:r>
    </w:p>
    <w:p w14:paraId="72AFDB3C" w14:textId="710A125E" w:rsidR="005802AB" w:rsidRPr="00EF65B5" w:rsidRDefault="005802AB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Chef du Service des Statistiques Conjoncturelles : BANON Symphorien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CB08" w14:textId="77777777" w:rsidR="00C37AA9" w:rsidRDefault="00C37AA9">
      <w:r>
        <w:separator/>
      </w:r>
    </w:p>
  </w:endnote>
  <w:endnote w:type="continuationSeparator" w:id="0">
    <w:p w14:paraId="1E7D5EAD" w14:textId="77777777" w:rsidR="00C37AA9" w:rsidRDefault="00C3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E508" w14:textId="77777777" w:rsidR="00677392" w:rsidRDefault="00677392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CB70D5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677392" w:rsidRDefault="00677392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F8F4" w14:textId="77777777" w:rsidR="00677392" w:rsidRDefault="00677392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CB70D5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677392" w:rsidRDefault="00677392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83E6" w14:textId="77777777" w:rsidR="00C37AA9" w:rsidRDefault="00C37AA9">
      <w:r>
        <w:separator/>
      </w:r>
    </w:p>
  </w:footnote>
  <w:footnote w:type="continuationSeparator" w:id="0">
    <w:p w14:paraId="4253764E" w14:textId="77777777" w:rsidR="00C37AA9" w:rsidRDefault="00C37AA9">
      <w:r>
        <w:continuationSeparator/>
      </w:r>
    </w:p>
  </w:footnote>
  <w:footnote w:id="1">
    <w:p w14:paraId="1F27DA6D" w14:textId="7C9177F6" w:rsidR="00677392" w:rsidRPr="00091BE3" w:rsidRDefault="00677392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677392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677392" w:rsidRPr="00C70350" w:rsidRDefault="00677392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677392" w:rsidRDefault="00677392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677392" w:rsidRPr="00C70350" w:rsidRDefault="00677392" w:rsidP="00494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3639B"/>
    <w:rsid w:val="000440EE"/>
    <w:rsid w:val="00047C60"/>
    <w:rsid w:val="00051915"/>
    <w:rsid w:val="00052360"/>
    <w:rsid w:val="000526CE"/>
    <w:rsid w:val="00053949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1943"/>
    <w:rsid w:val="000A3786"/>
    <w:rsid w:val="000A386D"/>
    <w:rsid w:val="000A3998"/>
    <w:rsid w:val="000A5B88"/>
    <w:rsid w:val="000A7811"/>
    <w:rsid w:val="000B07EF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11C7"/>
    <w:rsid w:val="000E31B9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079E1"/>
    <w:rsid w:val="00115701"/>
    <w:rsid w:val="0012125A"/>
    <w:rsid w:val="00123C7B"/>
    <w:rsid w:val="001336BC"/>
    <w:rsid w:val="001338AA"/>
    <w:rsid w:val="0013425D"/>
    <w:rsid w:val="00134762"/>
    <w:rsid w:val="00135036"/>
    <w:rsid w:val="0013599F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290D"/>
    <w:rsid w:val="00235326"/>
    <w:rsid w:val="00235369"/>
    <w:rsid w:val="0023597F"/>
    <w:rsid w:val="00235D05"/>
    <w:rsid w:val="002370EA"/>
    <w:rsid w:val="00237E9B"/>
    <w:rsid w:val="00240F78"/>
    <w:rsid w:val="00245926"/>
    <w:rsid w:val="0024748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7418"/>
    <w:rsid w:val="00287649"/>
    <w:rsid w:val="00291A07"/>
    <w:rsid w:val="00293CE1"/>
    <w:rsid w:val="00294508"/>
    <w:rsid w:val="00294AFB"/>
    <w:rsid w:val="002967E0"/>
    <w:rsid w:val="00296835"/>
    <w:rsid w:val="002A075E"/>
    <w:rsid w:val="002A07FE"/>
    <w:rsid w:val="002A3F1B"/>
    <w:rsid w:val="002A5C1C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1288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13846"/>
    <w:rsid w:val="003237F5"/>
    <w:rsid w:val="003256CC"/>
    <w:rsid w:val="003278D4"/>
    <w:rsid w:val="00331B85"/>
    <w:rsid w:val="003325FE"/>
    <w:rsid w:val="00332968"/>
    <w:rsid w:val="00333229"/>
    <w:rsid w:val="00334266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1B2A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A7762"/>
    <w:rsid w:val="003B1E9B"/>
    <w:rsid w:val="003B2576"/>
    <w:rsid w:val="003B48B9"/>
    <w:rsid w:val="003B4A37"/>
    <w:rsid w:val="003B5C79"/>
    <w:rsid w:val="003B5E98"/>
    <w:rsid w:val="003B60B3"/>
    <w:rsid w:val="003B69F2"/>
    <w:rsid w:val="003B71E3"/>
    <w:rsid w:val="003B7426"/>
    <w:rsid w:val="003C1DEE"/>
    <w:rsid w:val="003C2A0D"/>
    <w:rsid w:val="003C340A"/>
    <w:rsid w:val="003C343B"/>
    <w:rsid w:val="003C5BF1"/>
    <w:rsid w:val="003D1F89"/>
    <w:rsid w:val="003D3CEE"/>
    <w:rsid w:val="003D49FB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783"/>
    <w:rsid w:val="003F48F0"/>
    <w:rsid w:val="003F7A38"/>
    <w:rsid w:val="00402637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070"/>
    <w:rsid w:val="00435E0B"/>
    <w:rsid w:val="00437AED"/>
    <w:rsid w:val="0044033C"/>
    <w:rsid w:val="00440CD2"/>
    <w:rsid w:val="0044187D"/>
    <w:rsid w:val="00443B27"/>
    <w:rsid w:val="00445166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72A"/>
    <w:rsid w:val="00467D5A"/>
    <w:rsid w:val="00470048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21E"/>
    <w:rsid w:val="00494DF3"/>
    <w:rsid w:val="00496A3C"/>
    <w:rsid w:val="004A30D4"/>
    <w:rsid w:val="004A328D"/>
    <w:rsid w:val="004A7335"/>
    <w:rsid w:val="004A7351"/>
    <w:rsid w:val="004B072F"/>
    <w:rsid w:val="004B0E3A"/>
    <w:rsid w:val="004C0AB0"/>
    <w:rsid w:val="004C26D0"/>
    <w:rsid w:val="004C5A89"/>
    <w:rsid w:val="004D30AE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1604"/>
    <w:rsid w:val="0053423F"/>
    <w:rsid w:val="00536C28"/>
    <w:rsid w:val="005376EC"/>
    <w:rsid w:val="00547A7F"/>
    <w:rsid w:val="00553A9E"/>
    <w:rsid w:val="00556952"/>
    <w:rsid w:val="0056439E"/>
    <w:rsid w:val="0056664B"/>
    <w:rsid w:val="00572C20"/>
    <w:rsid w:val="005737B5"/>
    <w:rsid w:val="005758FB"/>
    <w:rsid w:val="00576144"/>
    <w:rsid w:val="005802A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0071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602416"/>
    <w:rsid w:val="0060474D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9EF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714E5"/>
    <w:rsid w:val="00677392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596"/>
    <w:rsid w:val="006A7CC5"/>
    <w:rsid w:val="006B0735"/>
    <w:rsid w:val="006B59FB"/>
    <w:rsid w:val="006B7484"/>
    <w:rsid w:val="006C7E6F"/>
    <w:rsid w:val="006D0D6F"/>
    <w:rsid w:val="006D2D62"/>
    <w:rsid w:val="006D3E60"/>
    <w:rsid w:val="006D496D"/>
    <w:rsid w:val="006D563C"/>
    <w:rsid w:val="006D57DC"/>
    <w:rsid w:val="006E03A3"/>
    <w:rsid w:val="006E04BF"/>
    <w:rsid w:val="006E0EF1"/>
    <w:rsid w:val="006E2DEF"/>
    <w:rsid w:val="006E69B3"/>
    <w:rsid w:val="006F28B6"/>
    <w:rsid w:val="006F2DDD"/>
    <w:rsid w:val="006F388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0687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B4A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9236C"/>
    <w:rsid w:val="007944D0"/>
    <w:rsid w:val="00794DAE"/>
    <w:rsid w:val="007A2730"/>
    <w:rsid w:val="007A2803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326A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20CF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858"/>
    <w:rsid w:val="008D3B7E"/>
    <w:rsid w:val="008D3CC5"/>
    <w:rsid w:val="008D49FD"/>
    <w:rsid w:val="008D6425"/>
    <w:rsid w:val="008D7434"/>
    <w:rsid w:val="008E1210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16574"/>
    <w:rsid w:val="00920985"/>
    <w:rsid w:val="00922417"/>
    <w:rsid w:val="00922B17"/>
    <w:rsid w:val="009309B9"/>
    <w:rsid w:val="00930E3D"/>
    <w:rsid w:val="00931B6D"/>
    <w:rsid w:val="00931FD3"/>
    <w:rsid w:val="00932E80"/>
    <w:rsid w:val="00934F2C"/>
    <w:rsid w:val="00935A66"/>
    <w:rsid w:val="00935CCC"/>
    <w:rsid w:val="00941DF5"/>
    <w:rsid w:val="0094457F"/>
    <w:rsid w:val="00945573"/>
    <w:rsid w:val="00945BAE"/>
    <w:rsid w:val="00947CC6"/>
    <w:rsid w:val="00951AAC"/>
    <w:rsid w:val="00951BDA"/>
    <w:rsid w:val="009521DF"/>
    <w:rsid w:val="009533F3"/>
    <w:rsid w:val="0095394B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18B4"/>
    <w:rsid w:val="0098285A"/>
    <w:rsid w:val="0098295A"/>
    <w:rsid w:val="00983E63"/>
    <w:rsid w:val="009903B4"/>
    <w:rsid w:val="00991A2E"/>
    <w:rsid w:val="00996265"/>
    <w:rsid w:val="00997F4F"/>
    <w:rsid w:val="009A0B73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E7F5C"/>
    <w:rsid w:val="009F09EF"/>
    <w:rsid w:val="009F11B5"/>
    <w:rsid w:val="009F40EB"/>
    <w:rsid w:val="00A00B1E"/>
    <w:rsid w:val="00A00C59"/>
    <w:rsid w:val="00A01A8E"/>
    <w:rsid w:val="00A024CA"/>
    <w:rsid w:val="00A03593"/>
    <w:rsid w:val="00A0531C"/>
    <w:rsid w:val="00A10052"/>
    <w:rsid w:val="00A10299"/>
    <w:rsid w:val="00A112FB"/>
    <w:rsid w:val="00A12761"/>
    <w:rsid w:val="00A143D7"/>
    <w:rsid w:val="00A15F32"/>
    <w:rsid w:val="00A1710E"/>
    <w:rsid w:val="00A2104C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397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20D1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2C56"/>
    <w:rsid w:val="00A86877"/>
    <w:rsid w:val="00A9235B"/>
    <w:rsid w:val="00A93634"/>
    <w:rsid w:val="00A94AC6"/>
    <w:rsid w:val="00A953D0"/>
    <w:rsid w:val="00A969E9"/>
    <w:rsid w:val="00A96BB7"/>
    <w:rsid w:val="00AA0CCE"/>
    <w:rsid w:val="00AA0EFA"/>
    <w:rsid w:val="00AC011D"/>
    <w:rsid w:val="00AC1745"/>
    <w:rsid w:val="00AC575B"/>
    <w:rsid w:val="00AD0E64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1921"/>
    <w:rsid w:val="00B139FD"/>
    <w:rsid w:val="00B1429E"/>
    <w:rsid w:val="00B16003"/>
    <w:rsid w:val="00B164D2"/>
    <w:rsid w:val="00B1704B"/>
    <w:rsid w:val="00B20B3B"/>
    <w:rsid w:val="00B23916"/>
    <w:rsid w:val="00B2515C"/>
    <w:rsid w:val="00B26444"/>
    <w:rsid w:val="00B26D4B"/>
    <w:rsid w:val="00B26E14"/>
    <w:rsid w:val="00B30D1B"/>
    <w:rsid w:val="00B3207E"/>
    <w:rsid w:val="00B338FD"/>
    <w:rsid w:val="00B37D66"/>
    <w:rsid w:val="00B41C78"/>
    <w:rsid w:val="00B45560"/>
    <w:rsid w:val="00B457E1"/>
    <w:rsid w:val="00B538F7"/>
    <w:rsid w:val="00B54150"/>
    <w:rsid w:val="00B54C88"/>
    <w:rsid w:val="00B57B13"/>
    <w:rsid w:val="00B60197"/>
    <w:rsid w:val="00B60BEE"/>
    <w:rsid w:val="00B64F90"/>
    <w:rsid w:val="00B70D90"/>
    <w:rsid w:val="00B727DA"/>
    <w:rsid w:val="00B8100B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C6A63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33FA1"/>
    <w:rsid w:val="00C37AA9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B70D5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048E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1347"/>
    <w:rsid w:val="00D3285D"/>
    <w:rsid w:val="00D33CD9"/>
    <w:rsid w:val="00D34197"/>
    <w:rsid w:val="00D341A6"/>
    <w:rsid w:val="00D3649F"/>
    <w:rsid w:val="00D41C5D"/>
    <w:rsid w:val="00D46434"/>
    <w:rsid w:val="00D47B29"/>
    <w:rsid w:val="00D531EE"/>
    <w:rsid w:val="00D532FE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659C"/>
    <w:rsid w:val="00DB05A6"/>
    <w:rsid w:val="00DB118D"/>
    <w:rsid w:val="00DB6180"/>
    <w:rsid w:val="00DC3EB4"/>
    <w:rsid w:val="00DC45BA"/>
    <w:rsid w:val="00DC529A"/>
    <w:rsid w:val="00DC6202"/>
    <w:rsid w:val="00DD009E"/>
    <w:rsid w:val="00DD2EB2"/>
    <w:rsid w:val="00DE174A"/>
    <w:rsid w:val="00DE21DF"/>
    <w:rsid w:val="00DE3D28"/>
    <w:rsid w:val="00DE4F00"/>
    <w:rsid w:val="00DF2CA9"/>
    <w:rsid w:val="00DF31B8"/>
    <w:rsid w:val="00DF5FB0"/>
    <w:rsid w:val="00DF6038"/>
    <w:rsid w:val="00DF70A0"/>
    <w:rsid w:val="00E0155A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48B"/>
    <w:rsid w:val="00E72A3E"/>
    <w:rsid w:val="00E731F6"/>
    <w:rsid w:val="00E73406"/>
    <w:rsid w:val="00E757A2"/>
    <w:rsid w:val="00E76A43"/>
    <w:rsid w:val="00E808C6"/>
    <w:rsid w:val="00E84322"/>
    <w:rsid w:val="00E846E6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2687"/>
    <w:rsid w:val="00EE3FBB"/>
    <w:rsid w:val="00EE5E37"/>
    <w:rsid w:val="00EF0798"/>
    <w:rsid w:val="00EF12EE"/>
    <w:rsid w:val="00EF28D5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40E9"/>
    <w:rsid w:val="00F86752"/>
    <w:rsid w:val="00F86E28"/>
    <w:rsid w:val="00F87757"/>
    <w:rsid w:val="00F90898"/>
    <w:rsid w:val="00F9183B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5DE6"/>
  <w15:docId w15:val="{08FE9C96-C308-4C1C-943D-2A2F42CC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0639545056867883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dPt>
            <c:idx val="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2809-41D3-8DBD-E4DDA1CBC088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2809-41D3-8DBD-E4DDA1CBC088}"/>
              </c:ext>
            </c:extLst>
          </c:dPt>
          <c:dPt>
            <c:idx val="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2809-41D3-8DBD-E4DDA1CBC088}"/>
              </c:ext>
            </c:extLst>
          </c:dPt>
          <c:dPt>
            <c:idx val="6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2809-41D3-8DBD-E4DDA1CBC088}"/>
              </c:ext>
            </c:extLst>
          </c:dPt>
          <c:dPt>
            <c:idx val="8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2809-41D3-8DBD-E4DDA1CBC088}"/>
              </c:ext>
            </c:extLst>
          </c:dPt>
          <c:dPt>
            <c:idx val="1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2809-41D3-8DBD-E4DDA1CBC088}"/>
              </c:ext>
            </c:extLst>
          </c:dPt>
          <c:dPt>
            <c:idx val="1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2809-41D3-8DBD-E4DDA1CBC088}"/>
              </c:ext>
            </c:extLst>
          </c:dPt>
          <c:dPt>
            <c:idx val="1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2809-41D3-8DBD-E4DDA1CBC088}"/>
              </c:ext>
            </c:extLst>
          </c:dPt>
          <c:dPt>
            <c:idx val="16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2809-41D3-8DBD-E4DDA1CBC088}"/>
              </c:ext>
            </c:extLst>
          </c:dPt>
          <c:dPt>
            <c:idx val="18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2809-41D3-8DBD-E4DDA1CBC088}"/>
              </c:ext>
            </c:extLst>
          </c:dPt>
          <c:dPt>
            <c:idx val="2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2809-41D3-8DBD-E4DDA1CBC088}"/>
              </c:ext>
            </c:extLst>
          </c:dPt>
          <c:dPt>
            <c:idx val="2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2809-41D3-8DBD-E4DDA1CBC088}"/>
              </c:ext>
            </c:extLst>
          </c:dPt>
          <c:dPt>
            <c:idx val="2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D-2809-41D3-8DBD-E4DDA1CBC088}"/>
              </c:ext>
            </c:extLst>
          </c:dPt>
          <c:dLbls>
            <c:dLbl>
              <c:idx val="0"/>
              <c:layout>
                <c:manualLayout>
                  <c:x val="-2.6800670016750419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09-41D3-8DBD-E4DDA1CBC088}"/>
                </c:ext>
              </c:extLst>
            </c:dLbl>
            <c:dLbl>
              <c:idx val="2"/>
              <c:layout>
                <c:manualLayout>
                  <c:x val="-1.5633724176437765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09-41D3-8DBD-E4DDA1CBC088}"/>
                </c:ext>
              </c:extLst>
            </c:dLbl>
            <c:dLbl>
              <c:idx val="4"/>
              <c:layout>
                <c:manualLayout>
                  <c:x val="-4.243439419318816E-2"/>
                  <c:y val="5.925925925925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09-41D3-8DBD-E4DDA1CBC088}"/>
                </c:ext>
              </c:extLst>
            </c:dLbl>
            <c:dLbl>
              <c:idx val="6"/>
              <c:layout>
                <c:manualLayout>
                  <c:x val="-3.7967615857063132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09-41D3-8DBD-E4DDA1CBC088}"/>
                </c:ext>
              </c:extLst>
            </c:dLbl>
            <c:dLbl>
              <c:idx val="8"/>
              <c:layout>
                <c:manualLayout>
                  <c:x val="-4.690117252931323E-2"/>
                  <c:y val="8.8888888888888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09-41D3-8DBD-E4DDA1CBC088}"/>
                </c:ext>
              </c:extLst>
            </c:dLbl>
            <c:dLbl>
              <c:idx val="10"/>
              <c:layout>
                <c:manualLayout>
                  <c:x val="-3.5734226689000559E-2"/>
                  <c:y val="7.407407407407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09-41D3-8DBD-E4DDA1CBC088}"/>
                </c:ext>
              </c:extLst>
            </c:dLbl>
            <c:dLbl>
              <c:idx val="12"/>
              <c:layout>
                <c:manualLayout>
                  <c:x val="-5.583472920156337E-2"/>
                  <c:y val="-7.4074074074074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09-41D3-8DBD-E4DDA1CBC088}"/>
                </c:ext>
              </c:extLst>
            </c:dLbl>
            <c:dLbl>
              <c:idx val="14"/>
              <c:layout>
                <c:manualLayout>
                  <c:x val="-5.1367950865438383E-2"/>
                  <c:y val="-8.1481481481481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09-41D3-8DBD-E4DDA1CBC088}"/>
                </c:ext>
              </c:extLst>
            </c:dLbl>
            <c:dLbl>
              <c:idx val="16"/>
              <c:layout>
                <c:manualLayout>
                  <c:x val="-4.0201005025125712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09-41D3-8DBD-E4DDA1CBC088}"/>
                </c:ext>
              </c:extLst>
            </c:dLbl>
            <c:dLbl>
              <c:idx val="18"/>
              <c:layout>
                <c:manualLayout>
                  <c:x val="-1.7867113344500363E-2"/>
                  <c:y val="-5.925925925925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09-41D3-8DBD-E4DDA1CBC088}"/>
                </c:ext>
              </c:extLst>
            </c:dLbl>
            <c:dLbl>
              <c:idx val="20"/>
              <c:layout>
                <c:manualLayout>
                  <c:x val="-4.4667783361250699E-2"/>
                  <c:y val="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09-41D3-8DBD-E4DDA1CBC088}"/>
                </c:ext>
              </c:extLst>
            </c:dLbl>
            <c:dLbl>
              <c:idx val="22"/>
              <c:layout>
                <c:manualLayout>
                  <c:x val="-3.796761585706309E-2"/>
                  <c:y val="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09-41D3-8DBD-E4DDA1CBC088}"/>
                </c:ext>
              </c:extLst>
            </c:dLbl>
            <c:dLbl>
              <c:idx val="24"/>
              <c:layout>
                <c:manualLayout>
                  <c:x val="-2.0100502512562814E-2"/>
                  <c:y val="5.925925925925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09-41D3-8DBD-E4DDA1CBC0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'Evol taux d''inf'!$B$1:$Z$1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2.9391104130768841E-2</c:v>
                </c:pt>
                <c:pt idx="1">
                  <c:v>2.4949712847138317E-2</c:v>
                </c:pt>
                <c:pt idx="2">
                  <c:v>2.2719891866336717E-2</c:v>
                </c:pt>
                <c:pt idx="3">
                  <c:v>2.046137780389512E-2</c:v>
                </c:pt>
                <c:pt idx="4">
                  <c:v>2.0001957279557114E-2</c:v>
                </c:pt>
                <c:pt idx="5">
                  <c:v>2.0691511473759805E-2</c:v>
                </c:pt>
                <c:pt idx="6">
                  <c:v>1.957546959878198E-2</c:v>
                </c:pt>
                <c:pt idx="7">
                  <c:v>1.6923801131397687E-2</c:v>
                </c:pt>
                <c:pt idx="8">
                  <c:v>1.5442069649294954E-2</c:v>
                </c:pt>
                <c:pt idx="9">
                  <c:v>1.3735069666646949E-2</c:v>
                </c:pt>
                <c:pt idx="10">
                  <c:v>1.410815782786079E-2</c:v>
                </c:pt>
                <c:pt idx="11">
                  <c:v>1.7335523417539411E-2</c:v>
                </c:pt>
                <c:pt idx="12">
                  <c:v>2.4245783972732804E-2</c:v>
                </c:pt>
                <c:pt idx="13">
                  <c:v>2.780479680229786E-2</c:v>
                </c:pt>
                <c:pt idx="14">
                  <c:v>2.9925621969199678E-2</c:v>
                </c:pt>
                <c:pt idx="15">
                  <c:v>3.0378846230730172E-2</c:v>
                </c:pt>
                <c:pt idx="16">
                  <c:v>2.9299355066882526E-2</c:v>
                </c:pt>
                <c:pt idx="17">
                  <c:v>2.3148152554035351E-2</c:v>
                </c:pt>
                <c:pt idx="18">
                  <c:v>2.0035842998918696E-2</c:v>
                </c:pt>
                <c:pt idx="19">
                  <c:v>1.8593675844323254E-2</c:v>
                </c:pt>
                <c:pt idx="20">
                  <c:v>1.4778843355444771E-2</c:v>
                </c:pt>
                <c:pt idx="21">
                  <c:v>1.4633379832977189E-2</c:v>
                </c:pt>
                <c:pt idx="22">
                  <c:v>1.524523253734289E-2</c:v>
                </c:pt>
                <c:pt idx="23">
                  <c:v>1.3507659688613227E-2</c:v>
                </c:pt>
                <c:pt idx="24">
                  <c:v>8.2321906189555261E-3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09-41D3-8DBD-E4DDA1CBC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44605552"/>
        <c:axId val="-2044618064"/>
      </c:lineChart>
      <c:dateAx>
        <c:axId val="-204460555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18064"/>
        <c:crosses val="autoZero"/>
        <c:auto val="1"/>
        <c:lblOffset val="100"/>
        <c:baseTimeUnit val="months"/>
        <c:majorUnit val="1"/>
        <c:majorTimeUnit val="months"/>
      </c:dateAx>
      <c:valAx>
        <c:axId val="-204461806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05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543885044672445"/>
        </c:manualLayout>
      </c:layout>
      <c:lineChart>
        <c:grouping val="standard"/>
        <c:varyColors val="0"/>
        <c:ser>
          <c:idx val="0"/>
          <c:order val="0"/>
          <c:tx>
            <c:strRef>
              <c:f>'[Graphique dans Microsoft Word]Indice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'[Graphique dans Microsoft Word]Indice global et IHPFE'!$B$1:$Z$1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global et IHPFE'!$B$2:$Z$2</c:f>
              <c:numCache>
                <c:formatCode>0.0</c:formatCode>
                <c:ptCount val="25"/>
                <c:pt idx="0">
                  <c:v>102.31235800000002</c:v>
                </c:pt>
                <c:pt idx="1">
                  <c:v>102.30360144000001</c:v>
                </c:pt>
                <c:pt idx="2">
                  <c:v>103.15378400000002</c:v>
                </c:pt>
                <c:pt idx="3">
                  <c:v>104.28343799999999</c:v>
                </c:pt>
                <c:pt idx="4">
                  <c:v>106.32774041891049</c:v>
                </c:pt>
                <c:pt idx="5">
                  <c:v>109.1818787837024</c:v>
                </c:pt>
                <c:pt idx="6">
                  <c:v>108.16446611285173</c:v>
                </c:pt>
                <c:pt idx="7">
                  <c:v>106.29925759434663</c:v>
                </c:pt>
                <c:pt idx="8">
                  <c:v>107.56989677548353</c:v>
                </c:pt>
                <c:pt idx="9">
                  <c:v>107.33994634747468</c:v>
                </c:pt>
                <c:pt idx="10">
                  <c:v>107.05989628910976</c:v>
                </c:pt>
                <c:pt idx="11">
                  <c:v>107.75218646287877</c:v>
                </c:pt>
                <c:pt idx="12">
                  <c:v>110.40026122689206</c:v>
                </c:pt>
                <c:pt idx="13">
                  <c:v>104.83205966710999</c:v>
                </c:pt>
                <c:pt idx="14">
                  <c:v>105.23630400597996</c:v>
                </c:pt>
                <c:pt idx="15">
                  <c:v>105.36215931653932</c:v>
                </c:pt>
                <c:pt idx="16">
                  <c:v>106.81256279230062</c:v>
                </c:pt>
                <c:pt idx="17">
                  <c:v>106.38640409231144</c:v>
                </c:pt>
                <c:pt idx="18">
                  <c:v>107.12113171339004</c:v>
                </c:pt>
                <c:pt idx="19">
                  <c:v>106.00096743822066</c:v>
                </c:pt>
                <c:pt idx="20">
                  <c:v>105.89260616779274</c:v>
                </c:pt>
                <c:pt idx="21">
                  <c:v>109.60664458274806</c:v>
                </c:pt>
                <c:pt idx="22">
                  <c:v>110.52471600651687</c:v>
                </c:pt>
                <c:pt idx="23">
                  <c:v>110.7509784901137</c:v>
                </c:pt>
                <c:pt idx="24">
                  <c:v>111.84567600130984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95-494B-BA18-0F8714CA9D15}"/>
            </c:ext>
          </c:extLst>
        </c:ser>
        <c:ser>
          <c:idx val="1"/>
          <c:order val="1"/>
          <c:tx>
            <c:strRef>
              <c:f>'[Graphique dans Microsoft Word]Indice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'[Graphique dans Microsoft Word]Indice global et IHPFE'!$B$1:$Z$1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global et IHPFE'!$B$3:$Z$3</c:f>
              <c:numCache>
                <c:formatCode>General</c:formatCode>
                <c:ptCount val="25"/>
                <c:pt idx="0">
                  <c:v>104.8</c:v>
                </c:pt>
                <c:pt idx="1">
                  <c:v>104.56829416562344</c:v>
                </c:pt>
                <c:pt idx="2">
                  <c:v>104.66892691855392</c:v>
                </c:pt>
                <c:pt idx="3">
                  <c:v>105.14007150715071</c:v>
                </c:pt>
                <c:pt idx="4">
                  <c:v>105.6675296591801</c:v>
                </c:pt>
                <c:pt idx="5">
                  <c:v>106.84455909299248</c:v>
                </c:pt>
                <c:pt idx="6">
                  <c:v>106.83671947366405</c:v>
                </c:pt>
                <c:pt idx="7">
                  <c:v>105.66950166667647</c:v>
                </c:pt>
                <c:pt idx="8">
                  <c:v>107.05137024900802</c:v>
                </c:pt>
                <c:pt idx="9">
                  <c:v>107.05307034493572</c:v>
                </c:pt>
                <c:pt idx="10">
                  <c:v>107.33728962679209</c:v>
                </c:pt>
                <c:pt idx="11">
                  <c:v>107.69873857498099</c:v>
                </c:pt>
                <c:pt idx="12">
                  <c:v>109.59462030960603</c:v>
                </c:pt>
                <c:pt idx="13">
                  <c:v>105.73098885895877</c:v>
                </c:pt>
                <c:pt idx="14">
                  <c:v>106.19227445874888</c:v>
                </c:pt>
                <c:pt idx="15">
                  <c:v>106.58468951244544</c:v>
                </c:pt>
                <c:pt idx="16">
                  <c:v>107.56599484838587</c:v>
                </c:pt>
                <c:pt idx="17">
                  <c:v>107.33662690786512</c:v>
                </c:pt>
                <c:pt idx="18">
                  <c:v>108.22798446019128</c:v>
                </c:pt>
                <c:pt idx="19">
                  <c:v>108.42477583563139</c:v>
                </c:pt>
                <c:pt idx="20">
                  <c:v>108.52305678633208</c:v>
                </c:pt>
                <c:pt idx="21">
                  <c:v>110.23675575985204</c:v>
                </c:pt>
                <c:pt idx="22">
                  <c:v>110.70122302962248</c:v>
                </c:pt>
                <c:pt idx="23">
                  <c:v>110.86437446438107</c:v>
                </c:pt>
                <c:pt idx="24">
                  <c:v>111.18183760160699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95-494B-BA18-0F8714CA9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44615888"/>
        <c:axId val="-2044607728"/>
      </c:lineChart>
      <c:dateAx>
        <c:axId val="-204461588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0772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2044607728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1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644647606965E-2"/>
          <c:y val="0.92030099448578107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'[Graphique dans Microsoft Word]Indice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'[Graphique dans Microsoft Word]Indice global et produits alime'!$B$1:$Z$1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global et produits alime'!$B$2:$Z$2</c:f>
              <c:numCache>
                <c:formatCode>0.0</c:formatCode>
                <c:ptCount val="25"/>
                <c:pt idx="0">
                  <c:v>102.31235800000002</c:v>
                </c:pt>
                <c:pt idx="1">
                  <c:v>102.30360144000001</c:v>
                </c:pt>
                <c:pt idx="2">
                  <c:v>103.15378400000002</c:v>
                </c:pt>
                <c:pt idx="3">
                  <c:v>104.28343799999999</c:v>
                </c:pt>
                <c:pt idx="4">
                  <c:v>106.32774041891049</c:v>
                </c:pt>
                <c:pt idx="5">
                  <c:v>109.1818787837024</c:v>
                </c:pt>
                <c:pt idx="6">
                  <c:v>108.16446611285173</c:v>
                </c:pt>
                <c:pt idx="7">
                  <c:v>106.29925759434663</c:v>
                </c:pt>
                <c:pt idx="8">
                  <c:v>107.56989677548353</c:v>
                </c:pt>
                <c:pt idx="9">
                  <c:v>107.33994634747468</c:v>
                </c:pt>
                <c:pt idx="10">
                  <c:v>107.05989628910976</c:v>
                </c:pt>
                <c:pt idx="11">
                  <c:v>107.75218646287877</c:v>
                </c:pt>
                <c:pt idx="12">
                  <c:v>110.40026122689206</c:v>
                </c:pt>
                <c:pt idx="13">
                  <c:v>104.83205966710999</c:v>
                </c:pt>
                <c:pt idx="14">
                  <c:v>105.23630400597996</c:v>
                </c:pt>
                <c:pt idx="15">
                  <c:v>105.36215931653932</c:v>
                </c:pt>
                <c:pt idx="16">
                  <c:v>106.81256279230062</c:v>
                </c:pt>
                <c:pt idx="17">
                  <c:v>106.38640409231144</c:v>
                </c:pt>
                <c:pt idx="18">
                  <c:v>107.12113171339004</c:v>
                </c:pt>
                <c:pt idx="19">
                  <c:v>106.00096743822066</c:v>
                </c:pt>
                <c:pt idx="20">
                  <c:v>105.89260616779274</c:v>
                </c:pt>
                <c:pt idx="21">
                  <c:v>109.60664458274806</c:v>
                </c:pt>
                <c:pt idx="22">
                  <c:v>110.52471600651687</c:v>
                </c:pt>
                <c:pt idx="23">
                  <c:v>110.7509784901137</c:v>
                </c:pt>
                <c:pt idx="24">
                  <c:v>111.84567600130984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B2-4E99-87D8-26CE27EFCDBB}"/>
            </c:ext>
          </c:extLst>
        </c:ser>
        <c:ser>
          <c:idx val="1"/>
          <c:order val="1"/>
          <c:tx>
            <c:strRef>
              <c:f>'[Graphique dans Microsoft Word]Indice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'[Graphique dans Microsoft Word]Indice global et produits alime'!$B$1:$Z$1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global et produits alime'!$B$3:$Z$3</c:f>
              <c:numCache>
                <c:formatCode>General</c:formatCode>
                <c:ptCount val="25"/>
                <c:pt idx="0">
                  <c:v>101.22</c:v>
                </c:pt>
                <c:pt idx="1">
                  <c:v>101.04047365516433</c:v>
                </c:pt>
                <c:pt idx="2">
                  <c:v>103.58</c:v>
                </c:pt>
                <c:pt idx="3">
                  <c:v>106.02</c:v>
                </c:pt>
                <c:pt idx="4">
                  <c:v>110.73483228683401</c:v>
                </c:pt>
                <c:pt idx="5">
                  <c:v>117.779791355133</c:v>
                </c:pt>
                <c:pt idx="6">
                  <c:v>114.96949195861799</c:v>
                </c:pt>
                <c:pt idx="7">
                  <c:v>110.011076927185</c:v>
                </c:pt>
                <c:pt idx="8">
                  <c:v>113.206231594085</c:v>
                </c:pt>
                <c:pt idx="9">
                  <c:v>112.219178676605</c:v>
                </c:pt>
                <c:pt idx="10">
                  <c:v>110.460257530212</c:v>
                </c:pt>
                <c:pt idx="11">
                  <c:v>112.56490945816</c:v>
                </c:pt>
                <c:pt idx="12">
                  <c:v>116.866731643676</c:v>
                </c:pt>
                <c:pt idx="13">
                  <c:v>105.602884292602</c:v>
                </c:pt>
                <c:pt idx="14">
                  <c:v>105.610561370849</c:v>
                </c:pt>
                <c:pt idx="15">
                  <c:v>104.88466024398799</c:v>
                </c:pt>
                <c:pt idx="16">
                  <c:v>108.817279338836</c:v>
                </c:pt>
                <c:pt idx="17">
                  <c:v>107.21449851989701</c:v>
                </c:pt>
                <c:pt idx="18">
                  <c:v>108.878207206726</c:v>
                </c:pt>
                <c:pt idx="19">
                  <c:v>105.68950176238999</c:v>
                </c:pt>
                <c:pt idx="20">
                  <c:v>105.146706104278</c:v>
                </c:pt>
                <c:pt idx="21">
                  <c:v>111.34638786315899</c:v>
                </c:pt>
                <c:pt idx="22">
                  <c:v>111.76638603210399</c:v>
                </c:pt>
                <c:pt idx="23">
                  <c:v>112.162244319915</c:v>
                </c:pt>
                <c:pt idx="24">
                  <c:v>114.706623554229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B2-4E99-87D8-26CE27EFCD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44613168"/>
        <c:axId val="-2044612624"/>
      </c:lineChart>
      <c:dateAx>
        <c:axId val="-204461316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12624"/>
        <c:crossesAt val="90"/>
        <c:auto val="1"/>
        <c:lblOffset val="100"/>
        <c:baseTimeUnit val="months"/>
        <c:majorUnit val="1"/>
        <c:majorTimeUnit val="months"/>
      </c:dateAx>
      <c:valAx>
        <c:axId val="-2044612624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461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'[Graphique dans Microsoft Word]Indice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'[Graphique dans Microsoft Word]Indice logement et transport'!$B$1:$Z$1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logement et transport'!$B$2:$Z$2</c:f>
              <c:numCache>
                <c:formatCode>General</c:formatCode>
                <c:ptCount val="25"/>
                <c:pt idx="0">
                  <c:v>98.28</c:v>
                </c:pt>
                <c:pt idx="1">
                  <c:v>97.674804430216724</c:v>
                </c:pt>
                <c:pt idx="2">
                  <c:v>97.35</c:v>
                </c:pt>
                <c:pt idx="3">
                  <c:v>97.99</c:v>
                </c:pt>
                <c:pt idx="4">
                  <c:v>100.857210159301</c:v>
                </c:pt>
                <c:pt idx="5">
                  <c:v>102.324151992797</c:v>
                </c:pt>
                <c:pt idx="6">
                  <c:v>102.58845090865999</c:v>
                </c:pt>
                <c:pt idx="7">
                  <c:v>102.26160287857</c:v>
                </c:pt>
                <c:pt idx="8">
                  <c:v>102.36048698425201</c:v>
                </c:pt>
                <c:pt idx="9">
                  <c:v>102.53813266754101</c:v>
                </c:pt>
                <c:pt idx="10">
                  <c:v>102.928376197814</c:v>
                </c:pt>
                <c:pt idx="11">
                  <c:v>102.34892368316601</c:v>
                </c:pt>
                <c:pt idx="12">
                  <c:v>103.722012042999</c:v>
                </c:pt>
                <c:pt idx="13">
                  <c:v>97.680795192718506</c:v>
                </c:pt>
                <c:pt idx="14">
                  <c:v>98.587340116500798</c:v>
                </c:pt>
                <c:pt idx="15">
                  <c:v>100.38269758224401</c:v>
                </c:pt>
                <c:pt idx="16">
                  <c:v>101.43049955367999</c:v>
                </c:pt>
                <c:pt idx="17">
                  <c:v>102.029454708099</c:v>
                </c:pt>
                <c:pt idx="18">
                  <c:v>102.170193195343</c:v>
                </c:pt>
                <c:pt idx="19">
                  <c:v>102.101254463195</c:v>
                </c:pt>
                <c:pt idx="20">
                  <c:v>101.804602146148</c:v>
                </c:pt>
                <c:pt idx="21">
                  <c:v>108.50214958190899</c:v>
                </c:pt>
                <c:pt idx="22">
                  <c:v>109.81848239898601</c:v>
                </c:pt>
                <c:pt idx="23">
                  <c:v>109.62488651275601</c:v>
                </c:pt>
                <c:pt idx="24">
                  <c:v>109.693968296051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A6-476F-9332-89A7E7D70EB1}"/>
            </c:ext>
          </c:extLst>
        </c:ser>
        <c:ser>
          <c:idx val="1"/>
          <c:order val="1"/>
          <c:tx>
            <c:strRef>
              <c:f>'[Graphique dans Microsoft Word]Indice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'[Graphique dans Microsoft Word]Indice logement et transport'!$B$1:$Z$1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'[Graphique dans Microsoft Word]Indice logement et transport'!$B$3:$Z$3</c:f>
              <c:numCache>
                <c:formatCode>General</c:formatCode>
                <c:ptCount val="25"/>
                <c:pt idx="0">
                  <c:v>104.57</c:v>
                </c:pt>
                <c:pt idx="1">
                  <c:v>105.0558416730935</c:v>
                </c:pt>
                <c:pt idx="2">
                  <c:v>105.04</c:v>
                </c:pt>
                <c:pt idx="3">
                  <c:v>106.11</c:v>
                </c:pt>
                <c:pt idx="4">
                  <c:v>105.568242073059</c:v>
                </c:pt>
                <c:pt idx="5">
                  <c:v>105.739200115203</c:v>
                </c:pt>
                <c:pt idx="6">
                  <c:v>105.76159954070999</c:v>
                </c:pt>
                <c:pt idx="7">
                  <c:v>105.67708015441799</c:v>
                </c:pt>
                <c:pt idx="8">
                  <c:v>105.362892150878</c:v>
                </c:pt>
                <c:pt idx="9">
                  <c:v>106.42944574356</c:v>
                </c:pt>
                <c:pt idx="10">
                  <c:v>108.47555398941</c:v>
                </c:pt>
                <c:pt idx="11">
                  <c:v>107.92984962463299</c:v>
                </c:pt>
                <c:pt idx="12">
                  <c:v>108.139634132385</c:v>
                </c:pt>
                <c:pt idx="13">
                  <c:v>109.400141239166</c:v>
                </c:pt>
                <c:pt idx="14">
                  <c:v>111.930847167968</c:v>
                </c:pt>
                <c:pt idx="15">
                  <c:v>111.482143402099</c:v>
                </c:pt>
                <c:pt idx="16">
                  <c:v>110.964882373809</c:v>
                </c:pt>
                <c:pt idx="17">
                  <c:v>111.635375022888</c:v>
                </c:pt>
                <c:pt idx="18">
                  <c:v>112.232685089111</c:v>
                </c:pt>
                <c:pt idx="19">
                  <c:v>112.315344810485</c:v>
                </c:pt>
                <c:pt idx="20">
                  <c:v>112.49982118606501</c:v>
                </c:pt>
                <c:pt idx="21">
                  <c:v>116.542017459869</c:v>
                </c:pt>
                <c:pt idx="22">
                  <c:v>120.741605758666</c:v>
                </c:pt>
                <c:pt idx="23">
                  <c:v>120.543050765991</c:v>
                </c:pt>
                <c:pt idx="24">
                  <c:v>121.453261375427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A6-476F-9332-89A7E7D70E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45214080"/>
        <c:axId val="-2045213536"/>
      </c:lineChart>
      <c:dateAx>
        <c:axId val="-20452140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521353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2045213536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521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5792269358400679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101.33</c:v>
                </c:pt>
                <c:pt idx="1">
                  <c:v>101.14924783602839</c:v>
                </c:pt>
                <c:pt idx="2">
                  <c:v>101.27040490879355</c:v>
                </c:pt>
                <c:pt idx="3">
                  <c:v>101.53138203952606</c:v>
                </c:pt>
                <c:pt idx="4">
                  <c:v>101.41929622882527</c:v>
                </c:pt>
                <c:pt idx="5">
                  <c:v>101.68221461853814</c:v>
                </c:pt>
                <c:pt idx="6">
                  <c:v>101.70117978118367</c:v>
                </c:pt>
                <c:pt idx="7">
                  <c:v>101.77483585818874</c:v>
                </c:pt>
                <c:pt idx="8">
                  <c:v>101.83851959382045</c:v>
                </c:pt>
                <c:pt idx="9">
                  <c:v>102.45194436456735</c:v>
                </c:pt>
                <c:pt idx="10">
                  <c:v>102.90247803714354</c:v>
                </c:pt>
                <c:pt idx="11">
                  <c:v>103.22048664093001</c:v>
                </c:pt>
                <c:pt idx="12">
                  <c:v>105.11095026445798</c:v>
                </c:pt>
                <c:pt idx="13">
                  <c:v>103.94473644269752</c:v>
                </c:pt>
                <c:pt idx="14">
                  <c:v>105.42422860327686</c:v>
                </c:pt>
                <c:pt idx="15">
                  <c:v>106.90233801169819</c:v>
                </c:pt>
                <c:pt idx="16">
                  <c:v>107.55406003363123</c:v>
                </c:pt>
                <c:pt idx="17">
                  <c:v>107.91518440854162</c:v>
                </c:pt>
                <c:pt idx="18">
                  <c:v>108.25769165160966</c:v>
                </c:pt>
                <c:pt idx="19">
                  <c:v>108.43740246735</c:v>
                </c:pt>
                <c:pt idx="20">
                  <c:v>108.63790424664157</c:v>
                </c:pt>
                <c:pt idx="21">
                  <c:v>111.82232573477896</c:v>
                </c:pt>
                <c:pt idx="22">
                  <c:v>113.12120864573534</c:v>
                </c:pt>
                <c:pt idx="23">
                  <c:v>113.54184789211273</c:v>
                </c:pt>
                <c:pt idx="24">
                  <c:v>113.91889309747557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D3-4FBF-B8C3-AB0EC26EC761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44197</c:v>
                </c:pt>
                <c:pt idx="1">
                  <c:v>44228</c:v>
                </c:pt>
                <c:pt idx="2">
                  <c:v>44256</c:v>
                </c:pt>
                <c:pt idx="3">
                  <c:v>44287</c:v>
                </c:pt>
                <c:pt idx="4">
                  <c:v>44317</c:v>
                </c:pt>
                <c:pt idx="5">
                  <c:v>44348</c:v>
                </c:pt>
                <c:pt idx="6">
                  <c:v>44378</c:v>
                </c:pt>
                <c:pt idx="7">
                  <c:v>44409</c:v>
                </c:pt>
                <c:pt idx="8">
                  <c:v>44440</c:v>
                </c:pt>
                <c:pt idx="9">
                  <c:v>44470</c:v>
                </c:pt>
                <c:pt idx="10">
                  <c:v>44501</c:v>
                </c:pt>
                <c:pt idx="11">
                  <c:v>44531</c:v>
                </c:pt>
                <c:pt idx="12">
                  <c:v>44562</c:v>
                </c:pt>
                <c:pt idx="13">
                  <c:v>44593</c:v>
                </c:pt>
                <c:pt idx="14">
                  <c:v>44621</c:v>
                </c:pt>
                <c:pt idx="15">
                  <c:v>44652</c:v>
                </c:pt>
                <c:pt idx="16">
                  <c:v>44682</c:v>
                </c:pt>
                <c:pt idx="17">
                  <c:v>44713</c:v>
                </c:pt>
                <c:pt idx="18">
                  <c:v>44743</c:v>
                </c:pt>
                <c:pt idx="19">
                  <c:v>44774</c:v>
                </c:pt>
                <c:pt idx="20">
                  <c:v>44805</c:v>
                </c:pt>
                <c:pt idx="21">
                  <c:v>44835</c:v>
                </c:pt>
                <c:pt idx="22">
                  <c:v>44866</c:v>
                </c:pt>
                <c:pt idx="23">
                  <c:v>44896</c:v>
                </c:pt>
                <c:pt idx="24">
                  <c:v>44927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103.17</c:v>
                </c:pt>
                <c:pt idx="1">
                  <c:v>102.39003617308856</c:v>
                </c:pt>
                <c:pt idx="2">
                  <c:v>103.78487362236905</c:v>
                </c:pt>
                <c:pt idx="3">
                  <c:v>105.2054774109464</c:v>
                </c:pt>
                <c:pt idx="4">
                  <c:v>108.46099649888423</c:v>
                </c:pt>
                <c:pt idx="5">
                  <c:v>112.75073520760183</c:v>
                </c:pt>
                <c:pt idx="6">
                  <c:v>111.01792413688307</c:v>
                </c:pt>
                <c:pt idx="7">
                  <c:v>108.22085373359023</c:v>
                </c:pt>
                <c:pt idx="8">
                  <c:v>109.90594983558944</c:v>
                </c:pt>
                <c:pt idx="9">
                  <c:v>109.49502323161643</c:v>
                </c:pt>
                <c:pt idx="10">
                  <c:v>108.8429160092459</c:v>
                </c:pt>
                <c:pt idx="11">
                  <c:v>110.188245773315</c:v>
                </c:pt>
                <c:pt idx="12">
                  <c:v>112.66097233473309</c:v>
                </c:pt>
                <c:pt idx="13">
                  <c:v>105.04704040313499</c:v>
                </c:pt>
                <c:pt idx="14">
                  <c:v>106.42046808679429</c:v>
                </c:pt>
                <c:pt idx="15">
                  <c:v>105.92433258667694</c:v>
                </c:pt>
                <c:pt idx="16">
                  <c:v>108.85311983545233</c:v>
                </c:pt>
                <c:pt idx="17">
                  <c:v>107.05301629919595</c:v>
                </c:pt>
                <c:pt idx="18">
                  <c:v>107.23404809645832</c:v>
                </c:pt>
                <c:pt idx="19">
                  <c:v>105.71461940122745</c:v>
                </c:pt>
                <c:pt idx="20">
                  <c:v>104.97037040821142</c:v>
                </c:pt>
                <c:pt idx="21">
                  <c:v>109.04841738214918</c:v>
                </c:pt>
                <c:pt idx="22">
                  <c:v>109.86758236534116</c:v>
                </c:pt>
                <c:pt idx="23">
                  <c:v>109.71600233453766</c:v>
                </c:pt>
                <c:pt idx="24">
                  <c:v>110.95940025256492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D3-4FBF-B8C3-AB0EC26EC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45222784"/>
        <c:axId val="-2045221152"/>
      </c:lineChart>
      <c:dateAx>
        <c:axId val="-204522278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52211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2045221152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204522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497E-F04F-40C0-9323-F8F0A9F1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2491</Words>
  <Characters>13702</Characters>
  <Application>Microsoft Office Word</Application>
  <DocSecurity>4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Eudes Ildevert CHOGNIKA</cp:lastModifiedBy>
  <cp:revision>2</cp:revision>
  <cp:lastPrinted>2022-12-12T13:12:00Z</cp:lastPrinted>
  <dcterms:created xsi:type="dcterms:W3CDTF">2023-02-10T18:27:00Z</dcterms:created>
  <dcterms:modified xsi:type="dcterms:W3CDTF">2023-02-10T18:27:00Z</dcterms:modified>
</cp:coreProperties>
</file>